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5B8B5" w14:textId="77777777" w:rsidR="0051613E" w:rsidRDefault="007D3A44" w:rsidP="00A85FFC">
      <w:pPr>
        <w:pStyle w:val="BodyA"/>
        <w:spacing w:line="204" w:lineRule="auto"/>
        <w:jc w:val="center"/>
        <w:rPr>
          <w:rFonts w:ascii="Montserrat" w:eastAsia="Montserrat" w:hAnsi="Montserrat" w:cs="Montserrat"/>
          <w:b/>
          <w:bCs/>
          <w:color w:val="265F92"/>
          <w:sz w:val="80"/>
          <w:szCs w:val="80"/>
          <w:u w:color="265F92"/>
        </w:rPr>
      </w:pPr>
      <w:r>
        <w:rPr>
          <w:rFonts w:ascii="Montserrat" w:eastAsia="Montserrat" w:hAnsi="Montserrat" w:cs="Montserrat"/>
          <w:b/>
          <w:bCs/>
          <w:color w:val="265F92"/>
          <w:sz w:val="80"/>
          <w:szCs w:val="80"/>
          <w:u w:color="265F92"/>
        </w:rPr>
        <w:t>Injury blog:</w:t>
      </w:r>
    </w:p>
    <w:p w14:paraId="1B8CF7A1" w14:textId="5437AA05" w:rsidR="003708CB" w:rsidRDefault="007D3A44" w:rsidP="00A85FFC">
      <w:pPr>
        <w:pStyle w:val="BodyA"/>
        <w:spacing w:line="204" w:lineRule="auto"/>
        <w:jc w:val="center"/>
        <w:rPr>
          <w:rFonts w:ascii="Montserrat" w:eastAsia="Montserrat" w:hAnsi="Montserrat" w:cs="Montserrat"/>
          <w:b/>
          <w:bCs/>
          <w:color w:val="265F92"/>
          <w:sz w:val="80"/>
          <w:szCs w:val="80"/>
          <w:u w:color="265F92"/>
        </w:rPr>
      </w:pPr>
      <w:r>
        <w:rPr>
          <w:rFonts w:ascii="Montserrat" w:eastAsia="Montserrat" w:hAnsi="Montserrat" w:cs="Montserrat"/>
          <w:b/>
          <w:bCs/>
          <w:color w:val="265F92"/>
          <w:sz w:val="80"/>
          <w:szCs w:val="80"/>
          <w:u w:color="265F92"/>
        </w:rPr>
        <w:t>Gluteal tendinopathy</w:t>
      </w:r>
    </w:p>
    <w:p w14:paraId="0A04A30C" w14:textId="77777777" w:rsidR="003708CB" w:rsidRDefault="007D3A44">
      <w:pPr>
        <w:pStyle w:val="BodyA"/>
        <w:rPr>
          <w:color w:val="595959"/>
          <w:u w:color="595959"/>
        </w:rPr>
      </w:pPr>
      <w:r>
        <w:rPr>
          <w:color w:val="595959"/>
          <w:u w:color="595959"/>
        </w:rPr>
        <w:t xml:space="preserve"> </w:t>
      </w:r>
    </w:p>
    <w:p w14:paraId="6EEFC8BE" w14:textId="462C93A7" w:rsidR="003708CB" w:rsidRDefault="007D3A44">
      <w:pPr>
        <w:pStyle w:val="Default"/>
        <w:suppressAutoHyphens/>
        <w:spacing w:before="0" w:line="288" w:lineRule="auto"/>
        <w:jc w:val="both"/>
        <w:rPr>
          <w:rFonts w:ascii="Helvetica" w:eastAsia="Helvetica" w:hAnsi="Helvetica" w:cs="Helvetica"/>
          <w:color w:val="535353"/>
          <w:sz w:val="22"/>
          <w:szCs w:val="22"/>
          <w:shd w:val="clear" w:color="auto" w:fill="FFFFFF"/>
        </w:rPr>
      </w:pPr>
      <w:r>
        <w:rPr>
          <w:rFonts w:ascii="Helvetica" w:hAnsi="Helvetica"/>
          <w:color w:val="535353"/>
          <w:sz w:val="22"/>
          <w:szCs w:val="22"/>
          <w:shd w:val="clear" w:color="auto" w:fill="FFFFFF"/>
        </w:rPr>
        <w:t xml:space="preserve">Have you recently started to experience pain at the side of your hip? With the turn of the new year now behind us, maybe </w:t>
      </w:r>
      <w:proofErr w:type="gramStart"/>
      <w:r>
        <w:rPr>
          <w:rFonts w:ascii="Helvetica" w:hAnsi="Helvetica"/>
          <w:color w:val="535353"/>
          <w:sz w:val="22"/>
          <w:szCs w:val="22"/>
          <w:shd w:val="clear" w:color="auto" w:fill="FFFFFF"/>
        </w:rPr>
        <w:t>you</w:t>
      </w:r>
      <w:r>
        <w:rPr>
          <w:rFonts w:ascii="Helvetica" w:hAnsi="Helvetica"/>
          <w:color w:val="535353"/>
          <w:sz w:val="22"/>
          <w:szCs w:val="22"/>
          <w:shd w:val="clear" w:color="auto" w:fill="FFFFFF"/>
          <w:rtl/>
        </w:rPr>
        <w:t>’</w:t>
      </w:r>
      <w:r>
        <w:rPr>
          <w:rFonts w:ascii="Helvetica" w:hAnsi="Helvetica"/>
          <w:color w:val="535353"/>
          <w:sz w:val="22"/>
          <w:szCs w:val="22"/>
          <w:shd w:val="clear" w:color="auto" w:fill="FFFFFF"/>
        </w:rPr>
        <w:t>re</w:t>
      </w:r>
      <w:proofErr w:type="gramEnd"/>
      <w:r>
        <w:rPr>
          <w:rFonts w:ascii="Helvetica" w:hAnsi="Helvetica"/>
          <w:color w:val="535353"/>
          <w:sz w:val="22"/>
          <w:szCs w:val="22"/>
          <w:shd w:val="clear" w:color="auto" w:fill="FFFFFF"/>
        </w:rPr>
        <w:t xml:space="preserve"> </w:t>
      </w:r>
      <w:r w:rsidR="0051613E">
        <w:rPr>
          <w:rFonts w:ascii="Helvetica" w:hAnsi="Helvetica"/>
          <w:color w:val="535353"/>
          <w:sz w:val="22"/>
          <w:szCs w:val="22"/>
          <w:shd w:val="clear" w:color="auto" w:fill="FFFFFF"/>
        </w:rPr>
        <w:t>embracing</w:t>
      </w:r>
      <w:r>
        <w:rPr>
          <w:rFonts w:ascii="Helvetica" w:hAnsi="Helvetica"/>
          <w:color w:val="535353"/>
          <w:sz w:val="22"/>
          <w:szCs w:val="22"/>
          <w:shd w:val="clear" w:color="auto" w:fill="FFFFFF"/>
        </w:rPr>
        <w:t xml:space="preserve"> your new healthy lifestyle and </w:t>
      </w:r>
      <w:r w:rsidR="0051613E">
        <w:rPr>
          <w:rFonts w:ascii="Helvetica" w:hAnsi="Helvetica"/>
          <w:color w:val="535353"/>
          <w:sz w:val="22"/>
          <w:szCs w:val="22"/>
          <w:shd w:val="clear" w:color="auto" w:fill="FFFFFF"/>
        </w:rPr>
        <w:t xml:space="preserve">have </w:t>
      </w:r>
      <w:r>
        <w:rPr>
          <w:rFonts w:ascii="Helvetica" w:hAnsi="Helvetica"/>
          <w:color w:val="535353"/>
          <w:sz w:val="22"/>
          <w:szCs w:val="22"/>
          <w:shd w:val="clear" w:color="auto" w:fill="FFFFFF"/>
        </w:rPr>
        <w:t xml:space="preserve">been going for a solid run </w:t>
      </w:r>
      <w:r w:rsidR="0051613E">
        <w:rPr>
          <w:rFonts w:ascii="Helvetica" w:hAnsi="Helvetica"/>
          <w:color w:val="535353"/>
          <w:sz w:val="22"/>
          <w:szCs w:val="22"/>
          <w:shd w:val="clear" w:color="auto" w:fill="FFFFFF"/>
        </w:rPr>
        <w:t>several</w:t>
      </w:r>
      <w:r>
        <w:rPr>
          <w:rFonts w:ascii="Helvetica" w:hAnsi="Helvetica"/>
          <w:color w:val="535353"/>
          <w:sz w:val="22"/>
          <w:szCs w:val="22"/>
          <w:shd w:val="clear" w:color="auto" w:fill="FFFFFF"/>
        </w:rPr>
        <w:t xml:space="preserve"> times a week to shift some of those festive kilos… Or it might just be that </w:t>
      </w:r>
      <w:proofErr w:type="gramStart"/>
      <w:r>
        <w:rPr>
          <w:rFonts w:ascii="Helvetica" w:hAnsi="Helvetica"/>
          <w:color w:val="535353"/>
          <w:sz w:val="22"/>
          <w:szCs w:val="22"/>
          <w:shd w:val="clear" w:color="auto" w:fill="FFFFFF"/>
        </w:rPr>
        <w:t>you</w:t>
      </w:r>
      <w:r>
        <w:rPr>
          <w:rFonts w:ascii="Helvetica" w:hAnsi="Helvetica"/>
          <w:color w:val="535353"/>
          <w:sz w:val="22"/>
          <w:szCs w:val="22"/>
          <w:shd w:val="clear" w:color="auto" w:fill="FFFFFF"/>
          <w:rtl/>
        </w:rPr>
        <w:t>’</w:t>
      </w:r>
      <w:r>
        <w:rPr>
          <w:rFonts w:ascii="Helvetica" w:hAnsi="Helvetica"/>
          <w:color w:val="535353"/>
          <w:sz w:val="22"/>
          <w:szCs w:val="22"/>
          <w:shd w:val="clear" w:color="auto" w:fill="FFFFFF"/>
        </w:rPr>
        <w:t>re</w:t>
      </w:r>
      <w:proofErr w:type="gramEnd"/>
      <w:r>
        <w:rPr>
          <w:rFonts w:ascii="Helvetica" w:hAnsi="Helvetica"/>
          <w:color w:val="535353"/>
          <w:sz w:val="22"/>
          <w:szCs w:val="22"/>
          <w:shd w:val="clear" w:color="auto" w:fill="FFFFFF"/>
        </w:rPr>
        <w:t xml:space="preserve"> getting a bit older, hitting the middle decades of life, and you</w:t>
      </w:r>
      <w:r>
        <w:rPr>
          <w:rFonts w:ascii="Helvetica" w:hAnsi="Helvetica"/>
          <w:color w:val="535353"/>
          <w:sz w:val="22"/>
          <w:szCs w:val="22"/>
          <w:shd w:val="clear" w:color="auto" w:fill="FFFFFF"/>
          <w:rtl/>
        </w:rPr>
        <w:t>’</w:t>
      </w:r>
      <w:r>
        <w:rPr>
          <w:rFonts w:ascii="Helvetica" w:hAnsi="Helvetica"/>
          <w:color w:val="535353"/>
          <w:sz w:val="22"/>
          <w:szCs w:val="22"/>
          <w:shd w:val="clear" w:color="auto" w:fill="FFFFFF"/>
        </w:rPr>
        <w:t>ve had a nagging hip for a while. There are a few structures in and around the hip that can lead to pain felt at the very outer aspect of it. Problems in the low back, the hip joint itself, and soft tissues that surround the joint can all be viable culprits.</w:t>
      </w:r>
    </w:p>
    <w:p w14:paraId="7FF50280" w14:textId="77777777" w:rsidR="003708CB" w:rsidRDefault="003708CB">
      <w:pPr>
        <w:pStyle w:val="Default"/>
        <w:suppressAutoHyphens/>
        <w:spacing w:before="0" w:line="288" w:lineRule="auto"/>
        <w:jc w:val="both"/>
        <w:rPr>
          <w:rFonts w:ascii="Helvetica" w:eastAsia="Helvetica" w:hAnsi="Helvetica" w:cs="Helvetica"/>
          <w:color w:val="535353"/>
          <w:sz w:val="22"/>
          <w:szCs w:val="22"/>
          <w:shd w:val="clear" w:color="auto" w:fill="FFFFFF"/>
        </w:rPr>
      </w:pPr>
    </w:p>
    <w:p w14:paraId="756DF4D6" w14:textId="7CF58F68" w:rsidR="003708CB" w:rsidRDefault="007D3A44">
      <w:pPr>
        <w:pStyle w:val="Default"/>
        <w:suppressAutoHyphens/>
        <w:spacing w:before="0" w:line="288" w:lineRule="auto"/>
        <w:jc w:val="both"/>
        <w:rPr>
          <w:rFonts w:ascii="Helvetica" w:eastAsia="Helvetica" w:hAnsi="Helvetica" w:cs="Helvetica"/>
          <w:color w:val="535353"/>
          <w:sz w:val="22"/>
          <w:szCs w:val="22"/>
          <w:shd w:val="clear" w:color="auto" w:fill="FFFFFF"/>
        </w:rPr>
      </w:pPr>
      <w:r>
        <w:rPr>
          <w:rFonts w:ascii="Helvetica" w:hAnsi="Helvetica"/>
          <w:color w:val="535353"/>
          <w:sz w:val="22"/>
          <w:szCs w:val="22"/>
          <w:shd w:val="clear" w:color="auto" w:fill="FFFFFF"/>
        </w:rPr>
        <w:t xml:space="preserve">Common culprits in the running and middle-aged populations are the tendons of the gluteal muscles. These muscles are responsible </w:t>
      </w:r>
      <w:r w:rsidR="0051613E">
        <w:rPr>
          <w:rFonts w:ascii="Helvetica" w:hAnsi="Helvetica"/>
          <w:color w:val="535353"/>
          <w:sz w:val="22"/>
          <w:szCs w:val="22"/>
          <w:shd w:val="clear" w:color="auto" w:fill="FFFFFF"/>
        </w:rPr>
        <w:t xml:space="preserve">for </w:t>
      </w:r>
      <w:r>
        <w:rPr>
          <w:rFonts w:ascii="Helvetica" w:hAnsi="Helvetica"/>
          <w:color w:val="535353"/>
          <w:sz w:val="22"/>
          <w:szCs w:val="22"/>
          <w:shd w:val="clear" w:color="auto" w:fill="FFFFFF"/>
        </w:rPr>
        <w:t xml:space="preserve">movement at the hip (outwards, backwards and forwards) and stability of the pelvis and hip during movement. There are three gluteal muscles or </w:t>
      </w:r>
      <w:r>
        <w:rPr>
          <w:rFonts w:ascii="Helvetica" w:hAnsi="Helvetica"/>
          <w:color w:val="535353"/>
          <w:sz w:val="22"/>
          <w:szCs w:val="22"/>
          <w:shd w:val="clear" w:color="auto" w:fill="FFFFFF"/>
          <w:rtl/>
        </w:rPr>
        <w:t>‘</w:t>
      </w:r>
      <w:r>
        <w:rPr>
          <w:rFonts w:ascii="Helvetica" w:hAnsi="Helvetica"/>
          <w:i/>
          <w:iCs/>
          <w:color w:val="535353"/>
          <w:sz w:val="22"/>
          <w:szCs w:val="22"/>
          <w:shd w:val="clear" w:color="auto" w:fill="FFFFFF"/>
        </w:rPr>
        <w:t>glutes</w:t>
      </w:r>
      <w:r>
        <w:rPr>
          <w:rFonts w:ascii="Helvetica" w:hAnsi="Helvetica"/>
          <w:color w:val="535353"/>
          <w:sz w:val="22"/>
          <w:szCs w:val="22"/>
          <w:shd w:val="clear" w:color="auto" w:fill="FFFFFF"/>
          <w:rtl/>
        </w:rPr>
        <w:t>’</w:t>
      </w:r>
      <w:r>
        <w:rPr>
          <w:rFonts w:ascii="Helvetica" w:hAnsi="Helvetica"/>
          <w:color w:val="535353"/>
          <w:sz w:val="22"/>
          <w:szCs w:val="22"/>
          <w:shd w:val="clear" w:color="auto" w:fill="FFFFFF"/>
        </w:rPr>
        <w:t xml:space="preserve">. The deepest muscle is the gluteus minimus, followed by gluteus medius, and finally gluteus maximus (which is the largest and most superficial of all three). </w:t>
      </w:r>
      <w:r w:rsidR="0051613E">
        <w:rPr>
          <w:rFonts w:ascii="Helvetica" w:hAnsi="Helvetica"/>
          <w:color w:val="535353"/>
          <w:sz w:val="22"/>
          <w:szCs w:val="22"/>
          <w:shd w:val="clear" w:color="auto" w:fill="FFFFFF"/>
        </w:rPr>
        <w:t>Where t</w:t>
      </w:r>
      <w:r>
        <w:rPr>
          <w:rFonts w:ascii="Helvetica" w:hAnsi="Helvetica"/>
          <w:color w:val="535353"/>
          <w:sz w:val="22"/>
          <w:szCs w:val="22"/>
          <w:shd w:val="clear" w:color="auto" w:fill="FFFFFF"/>
        </w:rPr>
        <w:t xml:space="preserve">he gluteus medius and minimus tendons wrap around the bony outer part of the hip and insert into the bone, are </w:t>
      </w:r>
      <w:r w:rsidR="0051613E">
        <w:rPr>
          <w:rFonts w:ascii="Helvetica" w:hAnsi="Helvetica"/>
          <w:color w:val="535353"/>
          <w:sz w:val="22"/>
          <w:szCs w:val="22"/>
          <w:shd w:val="clear" w:color="auto" w:fill="FFFFFF"/>
        </w:rPr>
        <w:t xml:space="preserve">the </w:t>
      </w:r>
      <w:proofErr w:type="spellStart"/>
      <w:r w:rsidR="0051613E">
        <w:rPr>
          <w:rFonts w:ascii="Helvetica" w:hAnsi="Helvetica"/>
          <w:color w:val="535353"/>
          <w:sz w:val="22"/>
          <w:szCs w:val="22"/>
          <w:shd w:val="clear" w:color="auto" w:fill="FFFFFF"/>
        </w:rPr>
        <w:t>areas</w:t>
      </w:r>
      <w:proofErr w:type="spellEnd"/>
      <w:r w:rsidR="0051613E">
        <w:rPr>
          <w:rFonts w:ascii="Helvetica" w:hAnsi="Helvetica"/>
          <w:color w:val="535353"/>
          <w:sz w:val="22"/>
          <w:szCs w:val="22"/>
          <w:shd w:val="clear" w:color="auto" w:fill="FFFFFF"/>
        </w:rPr>
        <w:t xml:space="preserve"> </w:t>
      </w:r>
      <w:proofErr w:type="gramStart"/>
      <w:r>
        <w:rPr>
          <w:rFonts w:ascii="Helvetica" w:hAnsi="Helvetica"/>
          <w:color w:val="535353"/>
          <w:sz w:val="22"/>
          <w:szCs w:val="22"/>
          <w:shd w:val="clear" w:color="auto" w:fill="FFFFFF"/>
        </w:rPr>
        <w:t>most commonly associated</w:t>
      </w:r>
      <w:proofErr w:type="gramEnd"/>
      <w:r>
        <w:rPr>
          <w:rFonts w:ascii="Helvetica" w:hAnsi="Helvetica"/>
          <w:color w:val="535353"/>
          <w:sz w:val="22"/>
          <w:szCs w:val="22"/>
          <w:shd w:val="clear" w:color="auto" w:fill="FFFFFF"/>
        </w:rPr>
        <w:t xml:space="preserve"> with disease leading to pain in the outer</w:t>
      </w:r>
      <w:r>
        <w:rPr>
          <w:rFonts w:ascii="Helvetica" w:eastAsia="Helvetica" w:hAnsi="Helvetica" w:cs="Helvetica"/>
          <w:noProof/>
          <w:color w:val="535353"/>
          <w:sz w:val="22"/>
          <w:szCs w:val="22"/>
          <w:shd w:val="clear" w:color="auto" w:fill="FFFFFF"/>
        </w:rPr>
        <w:drawing>
          <wp:anchor distT="152400" distB="152400" distL="152400" distR="152400" simplePos="0" relativeHeight="251659264" behindDoc="0" locked="0" layoutInCell="1" allowOverlap="1" wp14:anchorId="18C95DD3" wp14:editId="002117B0">
            <wp:simplePos x="0" y="0"/>
            <wp:positionH relativeFrom="margin">
              <wp:posOffset>2965450</wp:posOffset>
            </wp:positionH>
            <wp:positionV relativeFrom="line">
              <wp:posOffset>323265</wp:posOffset>
            </wp:positionV>
            <wp:extent cx="2971800" cy="222885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2102_osteo Blog image - gluteal tendinopathy.jpg"/>
                    <pic:cNvPicPr>
                      <a:picLocks noChangeAspect="1"/>
                    </pic:cNvPicPr>
                  </pic:nvPicPr>
                  <pic:blipFill>
                    <a:blip r:embed="rId7"/>
                    <a:stretch>
                      <a:fillRect/>
                    </a:stretch>
                  </pic:blipFill>
                  <pic:spPr>
                    <a:xfrm>
                      <a:off x="0" y="0"/>
                      <a:ext cx="2971800" cy="2228850"/>
                    </a:xfrm>
                    <a:prstGeom prst="rect">
                      <a:avLst/>
                    </a:prstGeom>
                    <a:ln w="12700" cap="flat">
                      <a:noFill/>
                      <a:miter lim="400000"/>
                    </a:ln>
                    <a:effectLst/>
                  </pic:spPr>
                </pic:pic>
              </a:graphicData>
            </a:graphic>
          </wp:anchor>
        </w:drawing>
      </w:r>
      <w:r>
        <w:rPr>
          <w:rFonts w:ascii="Helvetica" w:hAnsi="Helvetica"/>
          <w:color w:val="535353"/>
          <w:sz w:val="22"/>
          <w:szCs w:val="22"/>
          <w:shd w:val="clear" w:color="auto" w:fill="FFFFFF"/>
        </w:rPr>
        <w:t xml:space="preserve"> hip.</w:t>
      </w:r>
    </w:p>
    <w:p w14:paraId="1656BE31" w14:textId="77777777" w:rsidR="003708CB" w:rsidRDefault="003708CB">
      <w:pPr>
        <w:pStyle w:val="Default"/>
        <w:suppressAutoHyphens/>
        <w:spacing w:before="0" w:line="288" w:lineRule="auto"/>
        <w:jc w:val="both"/>
        <w:rPr>
          <w:rFonts w:ascii="Helvetica" w:eastAsia="Helvetica" w:hAnsi="Helvetica" w:cs="Helvetica"/>
          <w:color w:val="535353"/>
          <w:sz w:val="22"/>
          <w:szCs w:val="22"/>
          <w:shd w:val="clear" w:color="auto" w:fill="FFFFFF"/>
        </w:rPr>
      </w:pPr>
    </w:p>
    <w:p w14:paraId="18CB0870" w14:textId="77777777" w:rsidR="003708CB" w:rsidRDefault="007D3A44">
      <w:pPr>
        <w:pStyle w:val="Default"/>
        <w:suppressAutoHyphens/>
        <w:spacing w:before="0" w:line="288" w:lineRule="auto"/>
        <w:jc w:val="both"/>
        <w:rPr>
          <w:rFonts w:ascii="Helvetica" w:eastAsia="Helvetica" w:hAnsi="Helvetica" w:cs="Helvetica"/>
          <w:color w:val="3F6797"/>
          <w:sz w:val="22"/>
          <w:szCs w:val="22"/>
          <w:shd w:val="clear" w:color="auto" w:fill="FFFFFF"/>
        </w:rPr>
      </w:pPr>
      <w:r>
        <w:rPr>
          <w:rFonts w:ascii="Helvetica" w:hAnsi="Helvetica"/>
          <w:b/>
          <w:bCs/>
          <w:color w:val="3F6797"/>
          <w:sz w:val="22"/>
          <w:szCs w:val="22"/>
          <w:shd w:val="clear" w:color="auto" w:fill="FFFFFF"/>
        </w:rPr>
        <w:t>Tendon disease</w:t>
      </w:r>
    </w:p>
    <w:p w14:paraId="400F71BA" w14:textId="77777777" w:rsidR="003708CB" w:rsidRDefault="003708CB">
      <w:pPr>
        <w:pStyle w:val="Default"/>
        <w:suppressAutoHyphens/>
        <w:spacing w:before="0" w:line="288" w:lineRule="auto"/>
        <w:jc w:val="both"/>
        <w:rPr>
          <w:rFonts w:ascii="Helvetica" w:eastAsia="Helvetica" w:hAnsi="Helvetica" w:cs="Helvetica"/>
          <w:color w:val="535353"/>
          <w:sz w:val="22"/>
          <w:szCs w:val="22"/>
          <w:shd w:val="clear" w:color="auto" w:fill="FFFFFF"/>
        </w:rPr>
      </w:pPr>
    </w:p>
    <w:p w14:paraId="2B8AB986" w14:textId="442589B2" w:rsidR="003708CB" w:rsidRDefault="007D3A44">
      <w:pPr>
        <w:pStyle w:val="Default"/>
        <w:suppressAutoHyphens/>
        <w:spacing w:before="0" w:line="288" w:lineRule="auto"/>
        <w:jc w:val="both"/>
        <w:rPr>
          <w:rFonts w:ascii="Helvetica" w:eastAsia="Helvetica" w:hAnsi="Helvetica" w:cs="Helvetica"/>
          <w:color w:val="535353"/>
          <w:sz w:val="22"/>
          <w:szCs w:val="22"/>
          <w:shd w:val="clear" w:color="auto" w:fill="FFFFFF"/>
        </w:rPr>
      </w:pPr>
      <w:r>
        <w:rPr>
          <w:rFonts w:ascii="Helvetica" w:hAnsi="Helvetica"/>
          <w:color w:val="535353"/>
          <w:sz w:val="22"/>
          <w:szCs w:val="22"/>
          <w:shd w:val="clear" w:color="auto" w:fill="FFFFFF"/>
        </w:rPr>
        <w:t xml:space="preserve">There are a few terms that can describe a diseased tendon. An acutely inflamed tendon is known as </w:t>
      </w:r>
      <w:r>
        <w:rPr>
          <w:rFonts w:ascii="Helvetica" w:hAnsi="Helvetica"/>
          <w:color w:val="535353"/>
          <w:sz w:val="22"/>
          <w:szCs w:val="22"/>
          <w:shd w:val="clear" w:color="auto" w:fill="FFFFFF"/>
          <w:rtl/>
        </w:rPr>
        <w:t>‘</w:t>
      </w:r>
      <w:r>
        <w:rPr>
          <w:rFonts w:ascii="Helvetica" w:hAnsi="Helvetica"/>
          <w:i/>
          <w:iCs/>
          <w:color w:val="535353"/>
          <w:sz w:val="22"/>
          <w:szCs w:val="22"/>
          <w:shd w:val="clear" w:color="auto" w:fill="FFFFFF"/>
        </w:rPr>
        <w:t>tendinitis</w:t>
      </w:r>
      <w:r>
        <w:rPr>
          <w:rFonts w:ascii="Helvetica" w:hAnsi="Helvetica"/>
          <w:color w:val="535353"/>
          <w:sz w:val="22"/>
          <w:szCs w:val="22"/>
          <w:shd w:val="clear" w:color="auto" w:fill="FFFFFF"/>
          <w:rtl/>
        </w:rPr>
        <w:t>’</w:t>
      </w:r>
      <w:r>
        <w:rPr>
          <w:rFonts w:ascii="Helvetica" w:hAnsi="Helvetica"/>
          <w:color w:val="535353"/>
          <w:sz w:val="22"/>
          <w:szCs w:val="22"/>
          <w:shd w:val="clear" w:color="auto" w:fill="FFFFFF"/>
        </w:rPr>
        <w:t xml:space="preserve">, where </w:t>
      </w:r>
      <w:r>
        <w:rPr>
          <w:rFonts w:ascii="Helvetica" w:hAnsi="Helvetica"/>
          <w:color w:val="535353"/>
          <w:sz w:val="22"/>
          <w:szCs w:val="22"/>
          <w:shd w:val="clear" w:color="auto" w:fill="FFFFFF"/>
          <w:rtl/>
        </w:rPr>
        <w:t>‘</w:t>
      </w:r>
      <w:proofErr w:type="gramStart"/>
      <w:r>
        <w:rPr>
          <w:rFonts w:ascii="Helvetica" w:hAnsi="Helvetica"/>
          <w:i/>
          <w:iCs/>
          <w:color w:val="535353"/>
          <w:sz w:val="22"/>
          <w:szCs w:val="22"/>
          <w:shd w:val="clear" w:color="auto" w:fill="FFFFFF"/>
          <w:lang w:val="de-DE"/>
        </w:rPr>
        <w:t>iti</w:t>
      </w:r>
      <w:r w:rsidR="00037F21">
        <w:rPr>
          <w:rFonts w:ascii="Helvetica" w:hAnsi="Helvetica"/>
          <w:i/>
          <w:iCs/>
          <w:color w:val="535353"/>
          <w:sz w:val="22"/>
          <w:szCs w:val="22"/>
          <w:shd w:val="clear" w:color="auto" w:fill="FFFFFF"/>
          <w:lang w:val="de-DE"/>
        </w:rPr>
        <w:t>s‘ means</w:t>
      </w:r>
      <w:proofErr w:type="gramEnd"/>
      <w:r>
        <w:rPr>
          <w:rFonts w:ascii="Helvetica" w:hAnsi="Helvetica"/>
          <w:color w:val="535353"/>
          <w:sz w:val="22"/>
          <w:szCs w:val="22"/>
          <w:shd w:val="clear" w:color="auto" w:fill="FFFFFF"/>
        </w:rPr>
        <w:t xml:space="preserve"> inflammation occurring at the tissue. A tendon which is chronically diseased (</w:t>
      </w:r>
      <w:proofErr w:type="gramStart"/>
      <w:r>
        <w:rPr>
          <w:rFonts w:ascii="Helvetica" w:hAnsi="Helvetica"/>
          <w:color w:val="535353"/>
          <w:sz w:val="22"/>
          <w:szCs w:val="22"/>
          <w:shd w:val="clear" w:color="auto" w:fill="FFFFFF"/>
        </w:rPr>
        <w:t>i.e.</w:t>
      </w:r>
      <w:proofErr w:type="gramEnd"/>
      <w:r>
        <w:rPr>
          <w:rFonts w:ascii="Helvetica" w:hAnsi="Helvetica"/>
          <w:color w:val="535353"/>
          <w:sz w:val="22"/>
          <w:szCs w:val="22"/>
          <w:shd w:val="clear" w:color="auto" w:fill="FFFFFF"/>
        </w:rPr>
        <w:t xml:space="preserve"> long-standing pain that may have been present for several weeks, months or years without the presence of inflammation), is known as </w:t>
      </w:r>
      <w:r>
        <w:rPr>
          <w:rFonts w:ascii="Helvetica" w:hAnsi="Helvetica"/>
          <w:color w:val="535353"/>
          <w:sz w:val="22"/>
          <w:szCs w:val="22"/>
          <w:shd w:val="clear" w:color="auto" w:fill="FFFFFF"/>
          <w:rtl/>
        </w:rPr>
        <w:t>‘</w:t>
      </w:r>
      <w:r>
        <w:rPr>
          <w:rFonts w:ascii="Helvetica" w:hAnsi="Helvetica"/>
          <w:i/>
          <w:iCs/>
          <w:color w:val="535353"/>
          <w:sz w:val="22"/>
          <w:szCs w:val="22"/>
          <w:shd w:val="clear" w:color="auto" w:fill="FFFFFF"/>
        </w:rPr>
        <w:t>tendinopathy</w:t>
      </w:r>
      <w:r>
        <w:rPr>
          <w:rFonts w:ascii="Helvetica" w:hAnsi="Helvetica"/>
          <w:color w:val="535353"/>
          <w:sz w:val="22"/>
          <w:szCs w:val="22"/>
          <w:shd w:val="clear" w:color="auto" w:fill="FFFFFF"/>
          <w:rtl/>
        </w:rPr>
        <w:t>’</w:t>
      </w:r>
      <w:r>
        <w:rPr>
          <w:rFonts w:ascii="Helvetica" w:hAnsi="Helvetica"/>
          <w:color w:val="535353"/>
          <w:sz w:val="22"/>
          <w:szCs w:val="22"/>
          <w:shd w:val="clear" w:color="auto" w:fill="FFFFFF"/>
        </w:rPr>
        <w:t xml:space="preserve">. Historically the term </w:t>
      </w:r>
      <w:r>
        <w:rPr>
          <w:rFonts w:ascii="Helvetica" w:hAnsi="Helvetica"/>
          <w:color w:val="535353"/>
          <w:sz w:val="22"/>
          <w:szCs w:val="22"/>
          <w:shd w:val="clear" w:color="auto" w:fill="FFFFFF"/>
          <w:rtl/>
        </w:rPr>
        <w:t>‘</w:t>
      </w:r>
      <w:r>
        <w:rPr>
          <w:rFonts w:ascii="Helvetica" w:hAnsi="Helvetica"/>
          <w:i/>
          <w:iCs/>
          <w:color w:val="535353"/>
          <w:sz w:val="22"/>
          <w:szCs w:val="22"/>
          <w:shd w:val="clear" w:color="auto" w:fill="FFFFFF"/>
          <w:lang w:val="it-IT"/>
        </w:rPr>
        <w:t>tendinosis</w:t>
      </w:r>
      <w:r>
        <w:rPr>
          <w:rFonts w:ascii="Helvetica" w:hAnsi="Helvetica"/>
          <w:color w:val="535353"/>
          <w:sz w:val="22"/>
          <w:szCs w:val="22"/>
          <w:shd w:val="clear" w:color="auto" w:fill="FFFFFF"/>
          <w:rtl/>
        </w:rPr>
        <w:t xml:space="preserve">’ </w:t>
      </w:r>
      <w:r>
        <w:rPr>
          <w:rFonts w:ascii="Helvetica" w:hAnsi="Helvetica"/>
          <w:color w:val="535353"/>
          <w:sz w:val="22"/>
          <w:szCs w:val="22"/>
          <w:shd w:val="clear" w:color="auto" w:fill="FFFFFF"/>
        </w:rPr>
        <w:t>was used to describe a chronic tendon problem, but tendinopathy is now the favoured term. The important thing is to think of a tendon problem sitting somewhere on a continuum between acutely inflamed and chronically degenerated and/or torn.</w:t>
      </w:r>
    </w:p>
    <w:p w14:paraId="03FC1210" w14:textId="77777777" w:rsidR="003708CB" w:rsidRDefault="003708CB">
      <w:pPr>
        <w:pStyle w:val="Default"/>
        <w:suppressAutoHyphens/>
        <w:spacing w:before="0" w:line="288" w:lineRule="auto"/>
        <w:jc w:val="both"/>
        <w:rPr>
          <w:rFonts w:ascii="Helvetica" w:eastAsia="Helvetica" w:hAnsi="Helvetica" w:cs="Helvetica"/>
          <w:color w:val="535353"/>
          <w:sz w:val="22"/>
          <w:szCs w:val="22"/>
          <w:shd w:val="clear" w:color="auto" w:fill="FFFFFF"/>
        </w:rPr>
      </w:pPr>
    </w:p>
    <w:p w14:paraId="784DB51E" w14:textId="738B9532" w:rsidR="003708CB" w:rsidRDefault="007D3A44">
      <w:pPr>
        <w:pStyle w:val="Default"/>
        <w:suppressAutoHyphens/>
        <w:spacing w:before="0" w:line="288" w:lineRule="auto"/>
        <w:jc w:val="both"/>
        <w:rPr>
          <w:rFonts w:ascii="Helvetica" w:eastAsia="Helvetica" w:hAnsi="Helvetica" w:cs="Helvetica"/>
          <w:color w:val="535353"/>
          <w:sz w:val="22"/>
          <w:szCs w:val="22"/>
          <w:shd w:val="clear" w:color="auto" w:fill="FFFFFF"/>
        </w:rPr>
      </w:pPr>
      <w:proofErr w:type="gramStart"/>
      <w:r>
        <w:rPr>
          <w:rFonts w:ascii="Helvetica" w:hAnsi="Helvetica"/>
          <w:color w:val="535353"/>
          <w:sz w:val="22"/>
          <w:szCs w:val="22"/>
          <w:shd w:val="clear" w:color="auto" w:fill="FFFFFF"/>
        </w:rPr>
        <w:t>Let</w:t>
      </w:r>
      <w:r>
        <w:rPr>
          <w:rFonts w:ascii="Helvetica" w:hAnsi="Helvetica"/>
          <w:color w:val="535353"/>
          <w:sz w:val="22"/>
          <w:szCs w:val="22"/>
          <w:shd w:val="clear" w:color="auto" w:fill="FFFFFF"/>
          <w:rtl/>
        </w:rPr>
        <w:t>’</w:t>
      </w:r>
      <w:r>
        <w:rPr>
          <w:rFonts w:ascii="Helvetica" w:hAnsi="Helvetica"/>
          <w:color w:val="535353"/>
          <w:sz w:val="22"/>
          <w:szCs w:val="22"/>
          <w:shd w:val="clear" w:color="auto" w:fill="FFFFFF"/>
        </w:rPr>
        <w:t>s</w:t>
      </w:r>
      <w:proofErr w:type="gramEnd"/>
      <w:r>
        <w:rPr>
          <w:rFonts w:ascii="Helvetica" w:hAnsi="Helvetica"/>
          <w:color w:val="535353"/>
          <w:sz w:val="22"/>
          <w:szCs w:val="22"/>
          <w:shd w:val="clear" w:color="auto" w:fill="FFFFFF"/>
        </w:rPr>
        <w:t xml:space="preserve"> take our aforementioned population, a middle-aged female (females are more affected </w:t>
      </w:r>
      <w:r w:rsidR="0051613E">
        <w:rPr>
          <w:rFonts w:ascii="Helvetica" w:hAnsi="Helvetica"/>
          <w:color w:val="535353"/>
          <w:sz w:val="22"/>
          <w:szCs w:val="22"/>
          <w:shd w:val="clear" w:color="auto" w:fill="FFFFFF"/>
        </w:rPr>
        <w:t xml:space="preserve">by this issue </w:t>
      </w:r>
      <w:r>
        <w:rPr>
          <w:rFonts w:ascii="Helvetica" w:hAnsi="Helvetica"/>
          <w:color w:val="535353"/>
          <w:sz w:val="22"/>
          <w:szCs w:val="22"/>
          <w:shd w:val="clear" w:color="auto" w:fill="FFFFFF"/>
        </w:rPr>
        <w:t xml:space="preserve">than males), who runs. What typically happens is they will start to run with the full intent of bettering themselves. Due to poor running technique, the tendon becomes overloaded and after a few weeks or months… Bang! Inflammation, pain, can barely walk! Once the initial pain </w:t>
      </w:r>
      <w:r>
        <w:rPr>
          <w:rFonts w:ascii="Helvetica" w:hAnsi="Helvetica"/>
          <w:color w:val="535353"/>
          <w:sz w:val="22"/>
          <w:szCs w:val="22"/>
          <w:shd w:val="clear" w:color="auto" w:fill="FFFFFF"/>
        </w:rPr>
        <w:lastRenderedPageBreak/>
        <w:t xml:space="preserve">settles and movement resumes, they start to run again. If they </w:t>
      </w:r>
      <w:proofErr w:type="gramStart"/>
      <w:r>
        <w:rPr>
          <w:rFonts w:ascii="Helvetica" w:hAnsi="Helvetica"/>
          <w:color w:val="535353"/>
          <w:sz w:val="22"/>
          <w:szCs w:val="22"/>
          <w:shd w:val="clear" w:color="auto" w:fill="FFFFFF"/>
        </w:rPr>
        <w:t>haven</w:t>
      </w:r>
      <w:r>
        <w:rPr>
          <w:rFonts w:ascii="Helvetica" w:hAnsi="Helvetica"/>
          <w:color w:val="535353"/>
          <w:sz w:val="22"/>
          <w:szCs w:val="22"/>
          <w:shd w:val="clear" w:color="auto" w:fill="FFFFFF"/>
          <w:rtl/>
        </w:rPr>
        <w:t>’</w:t>
      </w:r>
      <w:r>
        <w:rPr>
          <w:rFonts w:ascii="Helvetica" w:hAnsi="Helvetica"/>
          <w:color w:val="535353"/>
          <w:sz w:val="22"/>
          <w:szCs w:val="22"/>
          <w:shd w:val="clear" w:color="auto" w:fill="FFFFFF"/>
        </w:rPr>
        <w:t>t</w:t>
      </w:r>
      <w:proofErr w:type="gramEnd"/>
      <w:r>
        <w:rPr>
          <w:rFonts w:ascii="Helvetica" w:hAnsi="Helvetica"/>
          <w:color w:val="535353"/>
          <w:sz w:val="22"/>
          <w:szCs w:val="22"/>
          <w:shd w:val="clear" w:color="auto" w:fill="FFFFFF"/>
        </w:rPr>
        <w:t xml:space="preserve"> corrected the problem that underlies the initial acute episode (Tut </w:t>
      </w:r>
      <w:proofErr w:type="spellStart"/>
      <w:r>
        <w:rPr>
          <w:rFonts w:ascii="Helvetica" w:hAnsi="Helvetica"/>
          <w:color w:val="535353"/>
          <w:sz w:val="22"/>
          <w:szCs w:val="22"/>
          <w:shd w:val="clear" w:color="auto" w:fill="FFFFFF"/>
        </w:rPr>
        <w:t>tut</w:t>
      </w:r>
      <w:proofErr w:type="spellEnd"/>
      <w:r>
        <w:rPr>
          <w:rFonts w:ascii="Helvetica" w:hAnsi="Helvetica"/>
          <w:color w:val="535353"/>
          <w:sz w:val="22"/>
          <w:szCs w:val="22"/>
          <w:shd w:val="clear" w:color="auto" w:fill="FFFFFF"/>
        </w:rPr>
        <w:t xml:space="preserve">… They </w:t>
      </w:r>
      <w:proofErr w:type="spellStart"/>
      <w:proofErr w:type="gramStart"/>
      <w:r>
        <w:rPr>
          <w:rFonts w:ascii="Helvetica" w:hAnsi="Helvetica"/>
          <w:color w:val="535353"/>
          <w:sz w:val="22"/>
          <w:szCs w:val="22"/>
          <w:shd w:val="clear" w:color="auto" w:fill="FFFFFF"/>
        </w:rPr>
        <w:t>didn</w:t>
      </w:r>
      <w:proofErr w:type="spellEnd"/>
      <w:r>
        <w:rPr>
          <w:rFonts w:ascii="Helvetica" w:hAnsi="Helvetica"/>
          <w:color w:val="535353"/>
          <w:sz w:val="22"/>
          <w:szCs w:val="22"/>
          <w:shd w:val="clear" w:color="auto" w:fill="FFFFFF"/>
          <w:rtl/>
        </w:rPr>
        <w:t>’</w:t>
      </w:r>
      <w:r>
        <w:rPr>
          <w:rFonts w:ascii="Helvetica" w:hAnsi="Helvetica"/>
          <w:color w:val="535353"/>
          <w:sz w:val="22"/>
          <w:szCs w:val="22"/>
          <w:shd w:val="clear" w:color="auto" w:fill="FFFFFF"/>
        </w:rPr>
        <w:t>t</w:t>
      </w:r>
      <w:proofErr w:type="gramEnd"/>
      <w:r>
        <w:rPr>
          <w:rFonts w:ascii="Helvetica" w:hAnsi="Helvetica"/>
          <w:color w:val="535353"/>
          <w:sz w:val="22"/>
          <w:szCs w:val="22"/>
          <w:shd w:val="clear" w:color="auto" w:fill="FFFFFF"/>
        </w:rPr>
        <w:t xml:space="preserve"> go to see their osteo!), the problem compounds itself. The body will compensate</w:t>
      </w:r>
      <w:r w:rsidR="0051613E">
        <w:rPr>
          <w:rFonts w:ascii="Helvetica" w:hAnsi="Helvetica"/>
          <w:color w:val="535353"/>
          <w:sz w:val="22"/>
          <w:szCs w:val="22"/>
          <w:shd w:val="clear" w:color="auto" w:fill="FFFFFF"/>
        </w:rPr>
        <w:t>,</w:t>
      </w:r>
      <w:r>
        <w:rPr>
          <w:rFonts w:ascii="Helvetica" w:hAnsi="Helvetica"/>
          <w:color w:val="535353"/>
          <w:sz w:val="22"/>
          <w:szCs w:val="22"/>
          <w:shd w:val="clear" w:color="auto" w:fill="FFFFFF"/>
        </w:rPr>
        <w:t xml:space="preserve"> and further excessive load and compression are placed on the tendons and other surrounding structures. This might go on for</w:t>
      </w:r>
      <w:r w:rsidR="0051613E">
        <w:rPr>
          <w:rFonts w:ascii="Helvetica" w:hAnsi="Helvetica"/>
          <w:color w:val="535353"/>
          <w:sz w:val="22"/>
          <w:szCs w:val="22"/>
          <w:shd w:val="clear" w:color="auto" w:fill="FFFFFF"/>
        </w:rPr>
        <w:t xml:space="preserve"> a while</w:t>
      </w:r>
      <w:r>
        <w:rPr>
          <w:rFonts w:ascii="Helvetica" w:hAnsi="Helvetica"/>
          <w:color w:val="535353"/>
          <w:sz w:val="22"/>
          <w:szCs w:val="22"/>
          <w:shd w:val="clear" w:color="auto" w:fill="FFFFFF"/>
        </w:rPr>
        <w:t xml:space="preserve"> with the hip grumbling from time to time. Eventually, the changes that have occurred to the tendon tissue result in widespread degeneration and derangement of the tendon fibres and you are left with a tendon incapable of dealing with the high loads required to do something like running. If left untreated, the tendon eventually tears and leaves you with a very unhappy and less mobile hip.</w:t>
      </w:r>
    </w:p>
    <w:p w14:paraId="582A40C6" w14:textId="77777777" w:rsidR="003708CB" w:rsidRDefault="003708CB">
      <w:pPr>
        <w:pStyle w:val="Default"/>
        <w:suppressAutoHyphens/>
        <w:spacing w:before="0" w:line="288" w:lineRule="auto"/>
        <w:jc w:val="both"/>
        <w:rPr>
          <w:rFonts w:ascii="Helvetica" w:eastAsia="Helvetica" w:hAnsi="Helvetica" w:cs="Helvetica"/>
          <w:color w:val="535353"/>
          <w:sz w:val="22"/>
          <w:szCs w:val="22"/>
          <w:shd w:val="clear" w:color="auto" w:fill="FFFFFF"/>
        </w:rPr>
      </w:pPr>
    </w:p>
    <w:p w14:paraId="6803D5F3" w14:textId="77777777" w:rsidR="003708CB" w:rsidRDefault="007D3A44">
      <w:pPr>
        <w:pStyle w:val="Default"/>
        <w:suppressAutoHyphens/>
        <w:spacing w:before="0" w:line="288" w:lineRule="auto"/>
        <w:jc w:val="both"/>
        <w:rPr>
          <w:rFonts w:ascii="Helvetica" w:eastAsia="Helvetica" w:hAnsi="Helvetica" w:cs="Helvetica"/>
          <w:color w:val="3F6797"/>
          <w:sz w:val="22"/>
          <w:szCs w:val="22"/>
          <w:shd w:val="clear" w:color="auto" w:fill="FFFFFF"/>
        </w:rPr>
      </w:pPr>
      <w:r>
        <w:rPr>
          <w:rFonts w:ascii="Helvetica" w:hAnsi="Helvetica"/>
          <w:b/>
          <w:bCs/>
          <w:color w:val="3F6797"/>
          <w:sz w:val="22"/>
          <w:szCs w:val="22"/>
          <w:shd w:val="clear" w:color="auto" w:fill="FFFFFF"/>
        </w:rPr>
        <w:t>Signs and symptoms</w:t>
      </w:r>
    </w:p>
    <w:p w14:paraId="7633CC4D" w14:textId="77777777" w:rsidR="003708CB" w:rsidRDefault="003708CB">
      <w:pPr>
        <w:pStyle w:val="Default"/>
        <w:suppressAutoHyphens/>
        <w:spacing w:before="0" w:line="288" w:lineRule="auto"/>
        <w:jc w:val="both"/>
        <w:rPr>
          <w:rFonts w:ascii="Helvetica" w:eastAsia="Helvetica" w:hAnsi="Helvetica" w:cs="Helvetica"/>
          <w:color w:val="535353"/>
          <w:sz w:val="22"/>
          <w:szCs w:val="22"/>
          <w:shd w:val="clear" w:color="auto" w:fill="FFFFFF"/>
        </w:rPr>
      </w:pPr>
    </w:p>
    <w:p w14:paraId="3C319DEF" w14:textId="77777777" w:rsidR="003708CB" w:rsidRDefault="007D3A44">
      <w:pPr>
        <w:pStyle w:val="Default"/>
        <w:suppressAutoHyphens/>
        <w:spacing w:before="0" w:line="288" w:lineRule="auto"/>
        <w:jc w:val="both"/>
        <w:rPr>
          <w:rFonts w:ascii="Helvetica" w:eastAsia="Helvetica" w:hAnsi="Helvetica" w:cs="Helvetica"/>
          <w:color w:val="535353"/>
          <w:sz w:val="22"/>
          <w:szCs w:val="22"/>
          <w:shd w:val="clear" w:color="auto" w:fill="FFFFFF"/>
        </w:rPr>
      </w:pPr>
      <w:r>
        <w:rPr>
          <w:rFonts w:ascii="Helvetica" w:hAnsi="Helvetica"/>
          <w:color w:val="535353"/>
          <w:sz w:val="22"/>
          <w:szCs w:val="22"/>
          <w:shd w:val="clear" w:color="auto" w:fill="FFFFFF"/>
        </w:rPr>
        <w:t xml:space="preserve">The signs and symptoms of a gluteus medius and/or gluteus minimus tendinopathy include any or </w:t>
      </w:r>
      <w:proofErr w:type="gramStart"/>
      <w:r>
        <w:rPr>
          <w:rFonts w:ascii="Helvetica" w:hAnsi="Helvetica"/>
          <w:color w:val="535353"/>
          <w:sz w:val="22"/>
          <w:szCs w:val="22"/>
          <w:shd w:val="clear" w:color="auto" w:fill="FFFFFF"/>
        </w:rPr>
        <w:t>all of</w:t>
      </w:r>
      <w:proofErr w:type="gramEnd"/>
      <w:r>
        <w:rPr>
          <w:rFonts w:ascii="Helvetica" w:hAnsi="Helvetica"/>
          <w:color w:val="535353"/>
          <w:sz w:val="22"/>
          <w:szCs w:val="22"/>
          <w:shd w:val="clear" w:color="auto" w:fill="FFFFFF"/>
        </w:rPr>
        <w:t xml:space="preserve"> the following:</w:t>
      </w:r>
    </w:p>
    <w:p w14:paraId="5684AC52" w14:textId="77777777" w:rsidR="003708CB" w:rsidRDefault="003708CB">
      <w:pPr>
        <w:pStyle w:val="Default"/>
        <w:suppressAutoHyphens/>
        <w:spacing w:before="0" w:line="288" w:lineRule="auto"/>
        <w:jc w:val="both"/>
        <w:rPr>
          <w:rFonts w:ascii="Helvetica" w:eastAsia="Helvetica" w:hAnsi="Helvetica" w:cs="Helvetica"/>
          <w:color w:val="535353"/>
          <w:sz w:val="22"/>
          <w:szCs w:val="22"/>
          <w:shd w:val="clear" w:color="auto" w:fill="FFFFFF"/>
        </w:rPr>
      </w:pPr>
    </w:p>
    <w:p w14:paraId="3AD39F1B" w14:textId="77777777" w:rsidR="003708CB" w:rsidRDefault="007D3A44">
      <w:pPr>
        <w:pStyle w:val="Default"/>
        <w:numPr>
          <w:ilvl w:val="0"/>
          <w:numId w:val="2"/>
        </w:numPr>
        <w:suppressAutoHyphens/>
        <w:spacing w:before="0" w:line="288" w:lineRule="auto"/>
        <w:jc w:val="both"/>
        <w:rPr>
          <w:rFonts w:ascii="Helvetica" w:hAnsi="Helvetica"/>
          <w:color w:val="535353"/>
          <w:sz w:val="22"/>
          <w:szCs w:val="22"/>
          <w:shd w:val="clear" w:color="auto" w:fill="FFFFFF"/>
        </w:rPr>
      </w:pPr>
      <w:r>
        <w:rPr>
          <w:rFonts w:ascii="Helvetica" w:hAnsi="Helvetica"/>
          <w:color w:val="535353"/>
          <w:sz w:val="22"/>
          <w:szCs w:val="22"/>
          <w:shd w:val="clear" w:color="auto" w:fill="FFFFFF"/>
        </w:rPr>
        <w:t>Pain felt on the outside of your hip</w:t>
      </w:r>
    </w:p>
    <w:p w14:paraId="638B9610" w14:textId="77777777" w:rsidR="003708CB" w:rsidRDefault="007D3A44">
      <w:pPr>
        <w:pStyle w:val="Default"/>
        <w:numPr>
          <w:ilvl w:val="0"/>
          <w:numId w:val="2"/>
        </w:numPr>
        <w:suppressAutoHyphens/>
        <w:spacing w:before="0" w:line="288" w:lineRule="auto"/>
        <w:jc w:val="both"/>
        <w:rPr>
          <w:rFonts w:ascii="Helvetica" w:hAnsi="Helvetica"/>
          <w:color w:val="535353"/>
          <w:sz w:val="22"/>
          <w:szCs w:val="22"/>
          <w:shd w:val="clear" w:color="auto" w:fill="FFFFFF"/>
        </w:rPr>
      </w:pPr>
      <w:r>
        <w:rPr>
          <w:rFonts w:ascii="Helvetica" w:hAnsi="Helvetica"/>
          <w:color w:val="535353"/>
          <w:sz w:val="22"/>
          <w:szCs w:val="22"/>
          <w:shd w:val="clear" w:color="auto" w:fill="FFFFFF"/>
        </w:rPr>
        <w:t>Pain that radiates down the thigh to the knee</w:t>
      </w:r>
    </w:p>
    <w:p w14:paraId="7D08DA0C" w14:textId="77777777" w:rsidR="003708CB" w:rsidRDefault="007D3A44">
      <w:pPr>
        <w:pStyle w:val="Default"/>
        <w:numPr>
          <w:ilvl w:val="0"/>
          <w:numId w:val="2"/>
        </w:numPr>
        <w:suppressAutoHyphens/>
        <w:spacing w:before="0" w:line="288" w:lineRule="auto"/>
        <w:jc w:val="both"/>
        <w:rPr>
          <w:rFonts w:ascii="Helvetica" w:hAnsi="Helvetica"/>
          <w:color w:val="535353"/>
          <w:sz w:val="22"/>
          <w:szCs w:val="22"/>
          <w:shd w:val="clear" w:color="auto" w:fill="FFFFFF"/>
        </w:rPr>
      </w:pPr>
      <w:r>
        <w:rPr>
          <w:rFonts w:ascii="Helvetica" w:hAnsi="Helvetica"/>
          <w:color w:val="535353"/>
          <w:sz w:val="22"/>
          <w:szCs w:val="22"/>
          <w:shd w:val="clear" w:color="auto" w:fill="FFFFFF"/>
        </w:rPr>
        <w:t>Pain that is worse before and after exercise</w:t>
      </w:r>
    </w:p>
    <w:p w14:paraId="57A1F053" w14:textId="77777777" w:rsidR="003708CB" w:rsidRDefault="007D3A44">
      <w:pPr>
        <w:pStyle w:val="Default"/>
        <w:numPr>
          <w:ilvl w:val="0"/>
          <w:numId w:val="2"/>
        </w:numPr>
        <w:suppressAutoHyphens/>
        <w:spacing w:before="0" w:line="288" w:lineRule="auto"/>
        <w:jc w:val="both"/>
        <w:rPr>
          <w:rFonts w:ascii="Helvetica" w:hAnsi="Helvetica"/>
          <w:color w:val="535353"/>
          <w:sz w:val="22"/>
          <w:szCs w:val="22"/>
          <w:shd w:val="clear" w:color="auto" w:fill="FFFFFF"/>
        </w:rPr>
      </w:pPr>
      <w:r>
        <w:rPr>
          <w:rFonts w:ascii="Helvetica" w:hAnsi="Helvetica"/>
          <w:color w:val="535353"/>
          <w:sz w:val="22"/>
          <w:szCs w:val="22"/>
          <w:shd w:val="clear" w:color="auto" w:fill="FFFFFF"/>
        </w:rPr>
        <w:t>Pain that improves initially with exercise (depending where on the disease process you are)</w:t>
      </w:r>
    </w:p>
    <w:p w14:paraId="7A8D84A1" w14:textId="77777777" w:rsidR="003708CB" w:rsidRDefault="007D3A44">
      <w:pPr>
        <w:pStyle w:val="Default"/>
        <w:numPr>
          <w:ilvl w:val="0"/>
          <w:numId w:val="2"/>
        </w:numPr>
        <w:suppressAutoHyphens/>
        <w:spacing w:before="0" w:line="288" w:lineRule="auto"/>
        <w:jc w:val="both"/>
        <w:rPr>
          <w:rFonts w:ascii="Helvetica" w:hAnsi="Helvetica"/>
          <w:color w:val="535353"/>
          <w:sz w:val="22"/>
          <w:szCs w:val="22"/>
          <w:shd w:val="clear" w:color="auto" w:fill="FFFFFF"/>
        </w:rPr>
      </w:pPr>
      <w:r>
        <w:rPr>
          <w:rFonts w:ascii="Helvetica" w:hAnsi="Helvetica"/>
          <w:color w:val="535353"/>
          <w:sz w:val="22"/>
          <w:szCs w:val="22"/>
          <w:shd w:val="clear" w:color="auto" w:fill="FFFFFF"/>
        </w:rPr>
        <w:t>Pain when lying on the affected side</w:t>
      </w:r>
    </w:p>
    <w:p w14:paraId="22260495" w14:textId="77777777" w:rsidR="003708CB" w:rsidRDefault="007D3A44">
      <w:pPr>
        <w:pStyle w:val="Default"/>
        <w:numPr>
          <w:ilvl w:val="0"/>
          <w:numId w:val="2"/>
        </w:numPr>
        <w:suppressAutoHyphens/>
        <w:spacing w:before="0" w:line="288" w:lineRule="auto"/>
        <w:jc w:val="both"/>
        <w:rPr>
          <w:rFonts w:ascii="Helvetica" w:hAnsi="Helvetica"/>
          <w:color w:val="535353"/>
          <w:sz w:val="22"/>
          <w:szCs w:val="22"/>
          <w:shd w:val="clear" w:color="auto" w:fill="FFFFFF"/>
        </w:rPr>
      </w:pPr>
      <w:r>
        <w:rPr>
          <w:rFonts w:ascii="Helvetica" w:hAnsi="Helvetica"/>
          <w:color w:val="535353"/>
          <w:sz w:val="22"/>
          <w:szCs w:val="22"/>
          <w:shd w:val="clear" w:color="auto" w:fill="FFFFFF"/>
        </w:rPr>
        <w:t>Difficulty walking up stairs or hills</w:t>
      </w:r>
    </w:p>
    <w:p w14:paraId="278A97C8" w14:textId="77777777" w:rsidR="003708CB" w:rsidRDefault="007D3A44">
      <w:pPr>
        <w:pStyle w:val="Default"/>
        <w:numPr>
          <w:ilvl w:val="0"/>
          <w:numId w:val="2"/>
        </w:numPr>
        <w:suppressAutoHyphens/>
        <w:spacing w:before="0" w:line="288" w:lineRule="auto"/>
        <w:jc w:val="both"/>
        <w:rPr>
          <w:rFonts w:ascii="Helvetica" w:hAnsi="Helvetica"/>
          <w:color w:val="535353"/>
          <w:sz w:val="22"/>
          <w:szCs w:val="22"/>
          <w:shd w:val="clear" w:color="auto" w:fill="FFFFFF"/>
        </w:rPr>
      </w:pPr>
      <w:r>
        <w:rPr>
          <w:rFonts w:ascii="Helvetica" w:hAnsi="Helvetica"/>
          <w:color w:val="535353"/>
          <w:sz w:val="22"/>
          <w:szCs w:val="22"/>
          <w:shd w:val="clear" w:color="auto" w:fill="FFFFFF"/>
        </w:rPr>
        <w:t>Difficulty standing on one leg (on the affected side)</w:t>
      </w:r>
    </w:p>
    <w:p w14:paraId="0AED8A5C" w14:textId="77777777" w:rsidR="003708CB" w:rsidRDefault="003708CB">
      <w:pPr>
        <w:pStyle w:val="Default"/>
        <w:suppressAutoHyphens/>
        <w:spacing w:before="0" w:line="288" w:lineRule="auto"/>
        <w:jc w:val="both"/>
        <w:rPr>
          <w:rFonts w:ascii="Helvetica" w:eastAsia="Helvetica" w:hAnsi="Helvetica" w:cs="Helvetica"/>
          <w:color w:val="535353"/>
          <w:sz w:val="22"/>
          <w:szCs w:val="22"/>
          <w:shd w:val="clear" w:color="auto" w:fill="FFFFFF"/>
        </w:rPr>
      </w:pPr>
    </w:p>
    <w:p w14:paraId="55E18F76" w14:textId="77777777" w:rsidR="003708CB" w:rsidRDefault="007D3A44">
      <w:pPr>
        <w:pStyle w:val="Default"/>
        <w:suppressAutoHyphens/>
        <w:spacing w:before="0" w:line="288" w:lineRule="auto"/>
        <w:jc w:val="both"/>
        <w:rPr>
          <w:rFonts w:ascii="Helvetica" w:eastAsia="Helvetica" w:hAnsi="Helvetica" w:cs="Helvetica"/>
          <w:color w:val="3F6797"/>
          <w:sz w:val="22"/>
          <w:szCs w:val="22"/>
          <w:shd w:val="clear" w:color="auto" w:fill="FFFFFF"/>
        </w:rPr>
      </w:pPr>
      <w:r>
        <w:rPr>
          <w:rFonts w:ascii="Helvetica" w:hAnsi="Helvetica"/>
          <w:b/>
          <w:bCs/>
          <w:color w:val="3F6797"/>
          <w:sz w:val="22"/>
          <w:szCs w:val="22"/>
          <w:shd w:val="clear" w:color="auto" w:fill="FFFFFF"/>
        </w:rPr>
        <w:t>Treatment</w:t>
      </w:r>
    </w:p>
    <w:p w14:paraId="494989DE" w14:textId="77777777" w:rsidR="003708CB" w:rsidRDefault="003708CB">
      <w:pPr>
        <w:pStyle w:val="Default"/>
        <w:suppressAutoHyphens/>
        <w:spacing w:before="0" w:line="288" w:lineRule="auto"/>
        <w:jc w:val="both"/>
        <w:rPr>
          <w:rFonts w:ascii="Helvetica" w:eastAsia="Helvetica" w:hAnsi="Helvetica" w:cs="Helvetica"/>
          <w:color w:val="535353"/>
          <w:sz w:val="22"/>
          <w:szCs w:val="22"/>
          <w:shd w:val="clear" w:color="auto" w:fill="FFFFFF"/>
        </w:rPr>
      </w:pPr>
    </w:p>
    <w:p w14:paraId="253AE7FC" w14:textId="696452BA" w:rsidR="003708CB" w:rsidRDefault="007D3A44">
      <w:pPr>
        <w:pStyle w:val="Default"/>
        <w:suppressAutoHyphens/>
        <w:spacing w:before="0" w:line="288" w:lineRule="auto"/>
        <w:jc w:val="both"/>
        <w:rPr>
          <w:rFonts w:ascii="Helvetica" w:eastAsia="Helvetica" w:hAnsi="Helvetica" w:cs="Helvetica"/>
          <w:color w:val="535353"/>
          <w:sz w:val="22"/>
          <w:szCs w:val="22"/>
          <w:shd w:val="clear" w:color="auto" w:fill="FFFFFF"/>
        </w:rPr>
      </w:pPr>
      <w:r>
        <w:rPr>
          <w:rFonts w:ascii="Helvetica" w:hAnsi="Helvetica"/>
          <w:color w:val="535353"/>
          <w:sz w:val="22"/>
          <w:szCs w:val="22"/>
          <w:shd w:val="clear" w:color="auto" w:fill="FFFFFF"/>
        </w:rPr>
        <w:t xml:space="preserve">Your first port of call is to temporarily cease the activity that is aggravating your </w:t>
      </w:r>
      <w:proofErr w:type="gramStart"/>
      <w:r>
        <w:rPr>
          <w:rFonts w:ascii="Helvetica" w:hAnsi="Helvetica"/>
          <w:color w:val="535353"/>
          <w:sz w:val="22"/>
          <w:szCs w:val="22"/>
          <w:shd w:val="clear" w:color="auto" w:fill="FFFFFF"/>
        </w:rPr>
        <w:t>hip, and</w:t>
      </w:r>
      <w:proofErr w:type="gramEnd"/>
      <w:r>
        <w:rPr>
          <w:rFonts w:ascii="Helvetica" w:hAnsi="Helvetica"/>
          <w:color w:val="535353"/>
          <w:sz w:val="22"/>
          <w:szCs w:val="22"/>
          <w:shd w:val="clear" w:color="auto" w:fill="FFFFFF"/>
        </w:rPr>
        <w:t xml:space="preserve"> ring your osteo (ahem… </w:t>
      </w:r>
      <w:r>
        <w:rPr>
          <w:rFonts w:ascii="Helvetica" w:hAnsi="Helvetica"/>
          <w:color w:val="535353"/>
          <w:sz w:val="22"/>
          <w:szCs w:val="22"/>
          <w:shd w:val="clear" w:color="auto" w:fill="FFFFFF"/>
          <w:lang w:val="pt-PT"/>
        </w:rPr>
        <w:t>[</w:t>
      </w:r>
      <w:r>
        <w:rPr>
          <w:rFonts w:ascii="Helvetica" w:hAnsi="Helvetica"/>
          <w:i/>
          <w:iCs/>
          <w:color w:val="535353"/>
          <w:sz w:val="22"/>
          <w:szCs w:val="22"/>
          <w:shd w:val="clear" w:color="auto" w:fill="FEFB00"/>
        </w:rPr>
        <w:t>insert clinic number</w:t>
      </w:r>
      <w:r>
        <w:rPr>
          <w:rFonts w:ascii="Helvetica" w:hAnsi="Helvetica"/>
          <w:color w:val="535353"/>
          <w:sz w:val="22"/>
          <w:szCs w:val="22"/>
          <w:shd w:val="clear" w:color="auto" w:fill="FFFFFF"/>
        </w:rPr>
        <w:t xml:space="preserve">]). This will help to de-load the </w:t>
      </w:r>
      <w:r w:rsidR="0051613E">
        <w:rPr>
          <w:rFonts w:ascii="Helvetica" w:hAnsi="Helvetica"/>
          <w:color w:val="535353"/>
          <w:sz w:val="22"/>
          <w:szCs w:val="22"/>
          <w:shd w:val="clear" w:color="auto" w:fill="FFFFFF"/>
        </w:rPr>
        <w:t xml:space="preserve">injured </w:t>
      </w:r>
      <w:proofErr w:type="gramStart"/>
      <w:r>
        <w:rPr>
          <w:rFonts w:ascii="Helvetica" w:hAnsi="Helvetica"/>
          <w:color w:val="535353"/>
          <w:sz w:val="22"/>
          <w:szCs w:val="22"/>
          <w:shd w:val="clear" w:color="auto" w:fill="FFFFFF"/>
        </w:rPr>
        <w:t>tendon, and</w:t>
      </w:r>
      <w:proofErr w:type="gramEnd"/>
      <w:r>
        <w:rPr>
          <w:rFonts w:ascii="Helvetica" w:hAnsi="Helvetica"/>
          <w:color w:val="535353"/>
          <w:sz w:val="22"/>
          <w:szCs w:val="22"/>
          <w:shd w:val="clear" w:color="auto" w:fill="FFFFFF"/>
        </w:rPr>
        <w:t xml:space="preserve"> give you relief knowing soon you will be in the hands of an expert who is going to guide you </w:t>
      </w:r>
      <w:r w:rsidR="0051613E">
        <w:rPr>
          <w:rFonts w:ascii="Helvetica" w:hAnsi="Helvetica"/>
          <w:color w:val="535353"/>
          <w:sz w:val="22"/>
          <w:szCs w:val="22"/>
          <w:shd w:val="clear" w:color="auto" w:fill="FFFFFF"/>
        </w:rPr>
        <w:t>through your</w:t>
      </w:r>
      <w:r>
        <w:rPr>
          <w:rFonts w:ascii="Helvetica" w:hAnsi="Helvetica"/>
          <w:color w:val="535353"/>
          <w:sz w:val="22"/>
          <w:szCs w:val="22"/>
          <w:shd w:val="clear" w:color="auto" w:fill="FFFFFF"/>
        </w:rPr>
        <w:t xml:space="preserve"> recovery</w:t>
      </w:r>
      <w:r w:rsidR="0051613E">
        <w:rPr>
          <w:rFonts w:ascii="Helvetica" w:hAnsi="Helvetica"/>
          <w:color w:val="535353"/>
          <w:sz w:val="22"/>
          <w:szCs w:val="22"/>
          <w:shd w:val="clear" w:color="auto" w:fill="FFFFFF"/>
        </w:rPr>
        <w:t xml:space="preserve"> journey</w:t>
      </w:r>
      <w:r>
        <w:rPr>
          <w:rFonts w:ascii="Helvetica" w:hAnsi="Helvetica"/>
          <w:color w:val="535353"/>
          <w:sz w:val="22"/>
          <w:szCs w:val="22"/>
          <w:shd w:val="clear" w:color="auto" w:fill="FFFFFF"/>
        </w:rPr>
        <w:t xml:space="preserve">. We will assess your movement from top to bottom and work out where the root cause of your problem is. This is what osteopaths are great at doing. We look beyond the pain, take a picture of your whole life (occupation, hobbies, family life, </w:t>
      </w:r>
      <w:proofErr w:type="spellStart"/>
      <w:r>
        <w:rPr>
          <w:rFonts w:ascii="Helvetica" w:hAnsi="Helvetica"/>
          <w:color w:val="535353"/>
          <w:sz w:val="22"/>
          <w:szCs w:val="22"/>
          <w:shd w:val="clear" w:color="auto" w:fill="FFFFFF"/>
        </w:rPr>
        <w:t>etc</w:t>
      </w:r>
      <w:proofErr w:type="spellEnd"/>
      <w:r>
        <w:rPr>
          <w:rFonts w:ascii="Helvetica" w:hAnsi="Helvetica"/>
          <w:color w:val="535353"/>
          <w:sz w:val="22"/>
          <w:szCs w:val="22"/>
          <w:shd w:val="clear" w:color="auto" w:fill="FFFFFF"/>
        </w:rPr>
        <w:t xml:space="preserve">…) and work out </w:t>
      </w:r>
      <w:proofErr w:type="gramStart"/>
      <w:r>
        <w:rPr>
          <w:rFonts w:ascii="Helvetica" w:hAnsi="Helvetica"/>
          <w:color w:val="535353"/>
          <w:sz w:val="22"/>
          <w:szCs w:val="22"/>
          <w:shd w:val="clear" w:color="auto" w:fill="FFFFFF"/>
        </w:rPr>
        <w:t>all of</w:t>
      </w:r>
      <w:proofErr w:type="gramEnd"/>
      <w:r>
        <w:rPr>
          <w:rFonts w:ascii="Helvetica" w:hAnsi="Helvetica"/>
          <w:color w:val="535353"/>
          <w:sz w:val="22"/>
          <w:szCs w:val="22"/>
          <w:shd w:val="clear" w:color="auto" w:fill="FFFFFF"/>
        </w:rPr>
        <w:t xml:space="preserve"> the contributing factors, so we can put a comprehensive plan in place to rid </w:t>
      </w:r>
      <w:r w:rsidR="0051613E">
        <w:rPr>
          <w:rFonts w:ascii="Helvetica" w:hAnsi="Helvetica"/>
          <w:color w:val="535353"/>
          <w:sz w:val="22"/>
          <w:szCs w:val="22"/>
          <w:shd w:val="clear" w:color="auto" w:fill="FFFFFF"/>
        </w:rPr>
        <w:t xml:space="preserve">you </w:t>
      </w:r>
      <w:r>
        <w:rPr>
          <w:rFonts w:ascii="Helvetica" w:hAnsi="Helvetica"/>
          <w:color w:val="535353"/>
          <w:sz w:val="22"/>
          <w:szCs w:val="22"/>
          <w:shd w:val="clear" w:color="auto" w:fill="FFFFFF"/>
        </w:rPr>
        <w:t>of your problem forever.</w:t>
      </w:r>
    </w:p>
    <w:p w14:paraId="5FE27C52" w14:textId="77777777" w:rsidR="003708CB" w:rsidRDefault="003708CB">
      <w:pPr>
        <w:pStyle w:val="Default"/>
        <w:suppressAutoHyphens/>
        <w:spacing w:before="0" w:line="288" w:lineRule="auto"/>
        <w:jc w:val="both"/>
        <w:rPr>
          <w:rFonts w:ascii="Helvetica" w:eastAsia="Helvetica" w:hAnsi="Helvetica" w:cs="Helvetica"/>
          <w:color w:val="535353"/>
          <w:sz w:val="22"/>
          <w:szCs w:val="22"/>
          <w:shd w:val="clear" w:color="auto" w:fill="FFFFFF"/>
        </w:rPr>
      </w:pPr>
    </w:p>
    <w:p w14:paraId="0EC84476" w14:textId="77777777" w:rsidR="003708CB" w:rsidRDefault="007D3A44">
      <w:pPr>
        <w:pStyle w:val="Default"/>
        <w:suppressAutoHyphens/>
        <w:spacing w:before="0" w:line="288" w:lineRule="auto"/>
        <w:jc w:val="both"/>
        <w:rPr>
          <w:rFonts w:ascii="Helvetica" w:eastAsia="Helvetica" w:hAnsi="Helvetica" w:cs="Helvetica"/>
          <w:color w:val="535353"/>
          <w:sz w:val="22"/>
          <w:szCs w:val="22"/>
          <w:shd w:val="clear" w:color="auto" w:fill="FFFFFF"/>
        </w:rPr>
      </w:pPr>
      <w:r>
        <w:rPr>
          <w:rFonts w:ascii="Helvetica" w:hAnsi="Helvetica"/>
          <w:color w:val="535353"/>
          <w:sz w:val="22"/>
          <w:szCs w:val="22"/>
          <w:shd w:val="clear" w:color="auto" w:fill="FFFFFF"/>
        </w:rPr>
        <w:t>For a gluteal tendon problem to occur in the first place, there will likely be mechanical issues to correct in the spine and/or lower limb (from the foot up). We do this with a combination of:</w:t>
      </w:r>
    </w:p>
    <w:p w14:paraId="33F72135" w14:textId="77777777" w:rsidR="003708CB" w:rsidRDefault="003708CB">
      <w:pPr>
        <w:pStyle w:val="Default"/>
        <w:suppressAutoHyphens/>
        <w:spacing w:before="0" w:line="288" w:lineRule="auto"/>
        <w:jc w:val="both"/>
        <w:rPr>
          <w:rFonts w:ascii="Helvetica" w:eastAsia="Helvetica" w:hAnsi="Helvetica" w:cs="Helvetica"/>
          <w:color w:val="535353"/>
          <w:sz w:val="22"/>
          <w:szCs w:val="22"/>
          <w:shd w:val="clear" w:color="auto" w:fill="FFFFFF"/>
        </w:rPr>
      </w:pPr>
    </w:p>
    <w:p w14:paraId="2AC1CCE4" w14:textId="77777777" w:rsidR="003708CB" w:rsidRDefault="007D3A44">
      <w:pPr>
        <w:pStyle w:val="Default"/>
        <w:numPr>
          <w:ilvl w:val="0"/>
          <w:numId w:val="2"/>
        </w:numPr>
        <w:suppressAutoHyphens/>
        <w:spacing w:before="0" w:line="288" w:lineRule="auto"/>
        <w:jc w:val="both"/>
        <w:rPr>
          <w:rFonts w:ascii="Helvetica" w:hAnsi="Helvetica"/>
          <w:color w:val="535353"/>
          <w:sz w:val="22"/>
          <w:szCs w:val="22"/>
          <w:shd w:val="clear" w:color="auto" w:fill="FFFFFF"/>
        </w:rPr>
      </w:pPr>
      <w:r>
        <w:rPr>
          <w:rFonts w:ascii="Helvetica" w:hAnsi="Helvetica"/>
          <w:color w:val="535353"/>
          <w:sz w:val="22"/>
          <w:szCs w:val="22"/>
          <w:shd w:val="clear" w:color="auto" w:fill="FFFFFF"/>
        </w:rPr>
        <w:t>Hands-on therapy to soothe your pain and improve muscle and joint health</w:t>
      </w:r>
    </w:p>
    <w:p w14:paraId="67DE0A1D" w14:textId="77777777" w:rsidR="003708CB" w:rsidRDefault="007D3A44">
      <w:pPr>
        <w:pStyle w:val="Default"/>
        <w:numPr>
          <w:ilvl w:val="0"/>
          <w:numId w:val="2"/>
        </w:numPr>
        <w:suppressAutoHyphens/>
        <w:spacing w:before="0" w:line="288" w:lineRule="auto"/>
        <w:jc w:val="both"/>
        <w:rPr>
          <w:rFonts w:ascii="Helvetica" w:hAnsi="Helvetica"/>
          <w:color w:val="535353"/>
          <w:sz w:val="22"/>
          <w:szCs w:val="22"/>
          <w:shd w:val="clear" w:color="auto" w:fill="FFFFFF"/>
        </w:rPr>
      </w:pPr>
      <w:r>
        <w:rPr>
          <w:rFonts w:ascii="Helvetica" w:hAnsi="Helvetica"/>
          <w:color w:val="535353"/>
          <w:sz w:val="22"/>
          <w:szCs w:val="22"/>
          <w:shd w:val="clear" w:color="auto" w:fill="FFFFFF"/>
        </w:rPr>
        <w:t>Re-training of poor movements into more efficient movements</w:t>
      </w:r>
    </w:p>
    <w:p w14:paraId="4C36D8B8" w14:textId="77777777" w:rsidR="003708CB" w:rsidRDefault="007D3A44">
      <w:pPr>
        <w:pStyle w:val="Default"/>
        <w:numPr>
          <w:ilvl w:val="0"/>
          <w:numId w:val="2"/>
        </w:numPr>
        <w:suppressAutoHyphens/>
        <w:spacing w:before="0" w:line="288" w:lineRule="auto"/>
        <w:jc w:val="both"/>
        <w:rPr>
          <w:rFonts w:ascii="Helvetica" w:hAnsi="Helvetica"/>
          <w:color w:val="535353"/>
          <w:sz w:val="22"/>
          <w:szCs w:val="22"/>
          <w:shd w:val="clear" w:color="auto" w:fill="FFFFFF"/>
        </w:rPr>
      </w:pPr>
      <w:r>
        <w:rPr>
          <w:rFonts w:ascii="Helvetica" w:hAnsi="Helvetica"/>
          <w:color w:val="535353"/>
          <w:sz w:val="22"/>
          <w:szCs w:val="22"/>
          <w:shd w:val="clear" w:color="auto" w:fill="FFFFFF"/>
        </w:rPr>
        <w:t>Strengthening exercises for the muscles / tendons</w:t>
      </w:r>
    </w:p>
    <w:p w14:paraId="6F24F10B" w14:textId="0424B3E1" w:rsidR="003708CB" w:rsidRDefault="007D3A44">
      <w:pPr>
        <w:pStyle w:val="Default"/>
        <w:numPr>
          <w:ilvl w:val="0"/>
          <w:numId w:val="2"/>
        </w:numPr>
        <w:suppressAutoHyphens/>
        <w:spacing w:before="0" w:line="288" w:lineRule="auto"/>
        <w:jc w:val="both"/>
        <w:rPr>
          <w:rFonts w:ascii="Helvetica" w:hAnsi="Helvetica"/>
          <w:color w:val="535353"/>
          <w:sz w:val="22"/>
          <w:szCs w:val="22"/>
          <w:shd w:val="clear" w:color="auto" w:fill="FFFFFF"/>
        </w:rPr>
      </w:pPr>
      <w:r>
        <w:rPr>
          <w:rFonts w:ascii="Helvetica" w:hAnsi="Helvetica"/>
          <w:color w:val="535353"/>
          <w:sz w:val="22"/>
          <w:szCs w:val="22"/>
          <w:shd w:val="clear" w:color="auto" w:fill="FFFFFF"/>
        </w:rPr>
        <w:t>Alterations to your daily life which may be contributing to your issue (</w:t>
      </w:r>
      <w:proofErr w:type="gramStart"/>
      <w:r>
        <w:rPr>
          <w:rFonts w:ascii="Helvetica" w:hAnsi="Helvetica"/>
          <w:color w:val="535353"/>
          <w:sz w:val="22"/>
          <w:szCs w:val="22"/>
          <w:shd w:val="clear" w:color="auto" w:fill="FFFFFF"/>
        </w:rPr>
        <w:t>i.e.</w:t>
      </w:r>
      <w:proofErr w:type="gramEnd"/>
      <w:r>
        <w:rPr>
          <w:rFonts w:ascii="Helvetica" w:hAnsi="Helvetica"/>
          <w:color w:val="535353"/>
          <w:sz w:val="22"/>
          <w:szCs w:val="22"/>
          <w:shd w:val="clear" w:color="auto" w:fill="FFFFFF"/>
        </w:rPr>
        <w:t xml:space="preserve"> increasing</w:t>
      </w:r>
      <w:r w:rsidR="0051613E">
        <w:rPr>
          <w:rFonts w:ascii="Helvetica" w:hAnsi="Helvetica"/>
          <w:color w:val="535353"/>
          <w:sz w:val="22"/>
          <w:szCs w:val="22"/>
          <w:shd w:val="clear" w:color="auto" w:fill="FFFFFF"/>
        </w:rPr>
        <w:t xml:space="preserve"> particular</w:t>
      </w:r>
      <w:r>
        <w:rPr>
          <w:rFonts w:ascii="Helvetica" w:hAnsi="Helvetica"/>
          <w:color w:val="535353"/>
          <w:sz w:val="22"/>
          <w:szCs w:val="22"/>
          <w:shd w:val="clear" w:color="auto" w:fill="FFFFFF"/>
        </w:rPr>
        <w:t xml:space="preserve"> activit</w:t>
      </w:r>
      <w:r w:rsidR="0051613E">
        <w:rPr>
          <w:rFonts w:ascii="Helvetica" w:hAnsi="Helvetica"/>
          <w:color w:val="535353"/>
          <w:sz w:val="22"/>
          <w:szCs w:val="22"/>
          <w:shd w:val="clear" w:color="auto" w:fill="FFFFFF"/>
        </w:rPr>
        <w:t>ies</w:t>
      </w:r>
      <w:r>
        <w:rPr>
          <w:rFonts w:ascii="Helvetica" w:hAnsi="Helvetica"/>
          <w:color w:val="535353"/>
          <w:sz w:val="22"/>
          <w:szCs w:val="22"/>
          <w:shd w:val="clear" w:color="auto" w:fill="FFFFFF"/>
        </w:rPr>
        <w:t>, decreasing aggravating activit</w:t>
      </w:r>
      <w:r w:rsidR="0051613E">
        <w:rPr>
          <w:rFonts w:ascii="Helvetica" w:hAnsi="Helvetica"/>
          <w:color w:val="535353"/>
          <w:sz w:val="22"/>
          <w:szCs w:val="22"/>
          <w:shd w:val="clear" w:color="auto" w:fill="FFFFFF"/>
        </w:rPr>
        <w:t>ies</w:t>
      </w:r>
      <w:r>
        <w:rPr>
          <w:rFonts w:ascii="Helvetica" w:hAnsi="Helvetica"/>
          <w:color w:val="535353"/>
          <w:sz w:val="22"/>
          <w:szCs w:val="22"/>
          <w:shd w:val="clear" w:color="auto" w:fill="FFFFFF"/>
        </w:rPr>
        <w:t>, changing a work posture)</w:t>
      </w:r>
    </w:p>
    <w:p w14:paraId="774029E7" w14:textId="77777777" w:rsidR="003708CB" w:rsidRDefault="003708CB">
      <w:pPr>
        <w:pStyle w:val="Default"/>
        <w:suppressAutoHyphens/>
        <w:spacing w:before="0" w:line="288" w:lineRule="auto"/>
        <w:jc w:val="both"/>
        <w:rPr>
          <w:rFonts w:ascii="Helvetica" w:eastAsia="Helvetica" w:hAnsi="Helvetica" w:cs="Helvetica"/>
          <w:color w:val="535353"/>
          <w:sz w:val="22"/>
          <w:szCs w:val="22"/>
          <w:shd w:val="clear" w:color="auto" w:fill="FFFFFF"/>
        </w:rPr>
      </w:pPr>
    </w:p>
    <w:p w14:paraId="73948D4F" w14:textId="77777777" w:rsidR="003708CB" w:rsidRDefault="007D3A44">
      <w:pPr>
        <w:pStyle w:val="Default"/>
        <w:suppressAutoHyphens/>
        <w:spacing w:before="0" w:line="288" w:lineRule="auto"/>
        <w:jc w:val="both"/>
        <w:rPr>
          <w:rFonts w:ascii="Helvetica" w:eastAsia="Helvetica" w:hAnsi="Helvetica" w:cs="Helvetica"/>
          <w:color w:val="535353"/>
          <w:sz w:val="22"/>
          <w:szCs w:val="22"/>
          <w:shd w:val="clear" w:color="auto" w:fill="FFFFFF"/>
        </w:rPr>
      </w:pPr>
      <w:r>
        <w:rPr>
          <w:rFonts w:ascii="Helvetica" w:hAnsi="Helvetica"/>
          <w:color w:val="535353"/>
          <w:sz w:val="22"/>
          <w:szCs w:val="22"/>
          <w:shd w:val="clear" w:color="auto" w:fill="FFFFFF"/>
        </w:rPr>
        <w:t>Over time, treatment will aim to progressively strengthen the gluteal tendons, so they are capable of withstanding greater loads again. Combined with correction of poor, inefficient movements, this will also decrease the compressive forces acting on the tissues in and around the hip, leaving you with greater strength and more flexibility.</w:t>
      </w:r>
    </w:p>
    <w:p w14:paraId="24FDFC6C" w14:textId="77777777" w:rsidR="003708CB" w:rsidRDefault="003708CB">
      <w:pPr>
        <w:pStyle w:val="Default"/>
        <w:suppressAutoHyphens/>
        <w:spacing w:before="0" w:line="288" w:lineRule="auto"/>
        <w:jc w:val="both"/>
        <w:rPr>
          <w:rFonts w:ascii="Helvetica" w:eastAsia="Helvetica" w:hAnsi="Helvetica" w:cs="Helvetica"/>
          <w:color w:val="535353"/>
          <w:sz w:val="22"/>
          <w:szCs w:val="22"/>
          <w:shd w:val="clear" w:color="auto" w:fill="FFFFFF"/>
        </w:rPr>
      </w:pPr>
    </w:p>
    <w:p w14:paraId="3EC9844A" w14:textId="77777777" w:rsidR="003708CB" w:rsidRDefault="007D3A44">
      <w:pPr>
        <w:pStyle w:val="Default"/>
        <w:suppressAutoHyphens/>
        <w:spacing w:before="0" w:line="288" w:lineRule="auto"/>
        <w:jc w:val="both"/>
        <w:rPr>
          <w:rFonts w:ascii="Helvetica" w:eastAsia="Helvetica" w:hAnsi="Helvetica" w:cs="Helvetica"/>
          <w:color w:val="535353"/>
          <w:sz w:val="22"/>
          <w:szCs w:val="22"/>
          <w:shd w:val="clear" w:color="auto" w:fill="FFFFFF"/>
        </w:rPr>
      </w:pPr>
      <w:r>
        <w:rPr>
          <w:rFonts w:ascii="Helvetica" w:hAnsi="Helvetica"/>
          <w:color w:val="535353"/>
          <w:sz w:val="22"/>
          <w:szCs w:val="22"/>
          <w:shd w:val="clear" w:color="auto" w:fill="FFFFFF"/>
        </w:rPr>
        <w:t xml:space="preserve">We will be with you every step of the way. A gluteal tendinopathy </w:t>
      </w:r>
      <w:proofErr w:type="gramStart"/>
      <w:r>
        <w:rPr>
          <w:rFonts w:ascii="Helvetica" w:hAnsi="Helvetica"/>
          <w:color w:val="535353"/>
          <w:sz w:val="22"/>
          <w:szCs w:val="22"/>
          <w:shd w:val="clear" w:color="auto" w:fill="FFFFFF"/>
        </w:rPr>
        <w:t>doesn</w:t>
      </w:r>
      <w:r>
        <w:rPr>
          <w:rFonts w:ascii="Helvetica" w:hAnsi="Helvetica"/>
          <w:color w:val="535353"/>
          <w:sz w:val="22"/>
          <w:szCs w:val="22"/>
          <w:shd w:val="clear" w:color="auto" w:fill="FFFFFF"/>
          <w:rtl/>
        </w:rPr>
        <w:t>’</w:t>
      </w:r>
      <w:r>
        <w:rPr>
          <w:rFonts w:ascii="Helvetica" w:hAnsi="Helvetica"/>
          <w:color w:val="535353"/>
          <w:sz w:val="22"/>
          <w:szCs w:val="22"/>
          <w:shd w:val="clear" w:color="auto" w:fill="FFFFFF"/>
        </w:rPr>
        <w:t>t</w:t>
      </w:r>
      <w:proofErr w:type="gramEnd"/>
      <w:r>
        <w:rPr>
          <w:rFonts w:ascii="Helvetica" w:hAnsi="Helvetica"/>
          <w:color w:val="535353"/>
          <w:sz w:val="22"/>
          <w:szCs w:val="22"/>
          <w:shd w:val="clear" w:color="auto" w:fill="FFFFFF"/>
        </w:rPr>
        <w:t xml:space="preserve"> mean you have to give up running. We might need to change focus for a short period during rehab, but our goal will be to get you back to your pre-injury state… with a little extra in the tank so </w:t>
      </w:r>
      <w:proofErr w:type="gramStart"/>
      <w:r>
        <w:rPr>
          <w:rFonts w:ascii="Helvetica" w:hAnsi="Helvetica"/>
          <w:color w:val="535353"/>
          <w:sz w:val="22"/>
          <w:szCs w:val="22"/>
          <w:shd w:val="clear" w:color="auto" w:fill="FFFFFF"/>
        </w:rPr>
        <w:t>you</w:t>
      </w:r>
      <w:r>
        <w:rPr>
          <w:rFonts w:ascii="Helvetica" w:hAnsi="Helvetica"/>
          <w:color w:val="535353"/>
          <w:sz w:val="22"/>
          <w:szCs w:val="22"/>
          <w:shd w:val="clear" w:color="auto" w:fill="FFFFFF"/>
          <w:rtl/>
        </w:rPr>
        <w:t>’</w:t>
      </w:r>
      <w:r>
        <w:rPr>
          <w:rFonts w:ascii="Helvetica" w:hAnsi="Helvetica"/>
          <w:color w:val="535353"/>
          <w:sz w:val="22"/>
          <w:szCs w:val="22"/>
          <w:shd w:val="clear" w:color="auto" w:fill="FFFFFF"/>
        </w:rPr>
        <w:t>re</w:t>
      </w:r>
      <w:proofErr w:type="gramEnd"/>
      <w:r>
        <w:rPr>
          <w:rFonts w:ascii="Helvetica" w:hAnsi="Helvetica"/>
          <w:color w:val="535353"/>
          <w:sz w:val="22"/>
          <w:szCs w:val="22"/>
          <w:shd w:val="clear" w:color="auto" w:fill="FFFFFF"/>
        </w:rPr>
        <w:t xml:space="preserve"> not back with us for the same issue within two months.</w:t>
      </w:r>
    </w:p>
    <w:p w14:paraId="53E4E88B" w14:textId="77777777" w:rsidR="003708CB" w:rsidRDefault="003708CB">
      <w:pPr>
        <w:pStyle w:val="Default"/>
        <w:suppressAutoHyphens/>
        <w:spacing w:before="0" w:line="288" w:lineRule="auto"/>
        <w:jc w:val="both"/>
        <w:rPr>
          <w:rFonts w:ascii="Helvetica" w:eastAsia="Helvetica" w:hAnsi="Helvetica" w:cs="Helvetica"/>
          <w:color w:val="535353"/>
          <w:sz w:val="22"/>
          <w:szCs w:val="22"/>
          <w:shd w:val="clear" w:color="auto" w:fill="FFFFFF"/>
        </w:rPr>
      </w:pPr>
    </w:p>
    <w:p w14:paraId="0FB9F849" w14:textId="77777777" w:rsidR="003708CB" w:rsidRDefault="007D3A44">
      <w:pPr>
        <w:pStyle w:val="Default"/>
        <w:suppressAutoHyphens/>
        <w:spacing w:before="0" w:line="288" w:lineRule="auto"/>
        <w:jc w:val="both"/>
        <w:rPr>
          <w:rFonts w:ascii="Nunito" w:eastAsia="Nunito" w:hAnsi="Nunito" w:cs="Nunito"/>
          <w:b/>
          <w:bCs/>
          <w:color w:val="265F92"/>
          <w:sz w:val="22"/>
          <w:szCs w:val="22"/>
          <w:u w:color="265F92"/>
          <w:shd w:val="clear" w:color="auto" w:fill="FFFFFF"/>
        </w:rPr>
      </w:pPr>
      <w:r>
        <w:rPr>
          <w:rFonts w:ascii="Helvetica" w:hAnsi="Helvetica"/>
          <w:color w:val="535353"/>
          <w:sz w:val="22"/>
          <w:szCs w:val="22"/>
          <w:shd w:val="clear" w:color="auto" w:fill="FFFFFF"/>
        </w:rPr>
        <w:t>Hip pain, was it? No problem. We got this!</w:t>
      </w:r>
    </w:p>
    <w:p w14:paraId="6C76CF8D" w14:textId="77777777" w:rsidR="003708CB" w:rsidRDefault="007D3A44">
      <w:pPr>
        <w:pStyle w:val="BodyA"/>
        <w:rPr>
          <w:rFonts w:ascii="Nunito" w:eastAsia="Nunito" w:hAnsi="Nunito" w:cs="Nunito"/>
          <w:color w:val="595959"/>
          <w:u w:color="595959"/>
        </w:rPr>
      </w:pPr>
      <w:r>
        <w:rPr>
          <w:rFonts w:ascii="Nunito" w:eastAsia="Nunito" w:hAnsi="Nunito" w:cs="Nunito"/>
          <w:color w:val="595959"/>
          <w:u w:color="595959"/>
        </w:rPr>
        <w:t xml:space="preserve"> </w:t>
      </w:r>
    </w:p>
    <w:p w14:paraId="2505358E" w14:textId="77777777" w:rsidR="003708CB" w:rsidRDefault="007D3A44">
      <w:pPr>
        <w:pStyle w:val="BodyA"/>
        <w:rPr>
          <w:rFonts w:ascii="Nunito" w:eastAsia="Nunito" w:hAnsi="Nunito" w:cs="Nunito"/>
        </w:rPr>
      </w:pPr>
      <w:r>
        <w:rPr>
          <w:rFonts w:ascii="Nunito" w:eastAsia="Nunito" w:hAnsi="Nunito" w:cs="Nunito"/>
        </w:rPr>
        <w:t>--- ENDS ---</w:t>
      </w:r>
    </w:p>
    <w:p w14:paraId="53E460A0" w14:textId="77777777" w:rsidR="003708CB" w:rsidRDefault="007D3A44">
      <w:pPr>
        <w:pStyle w:val="BodyA"/>
        <w:rPr>
          <w:rFonts w:ascii="Nunito" w:eastAsia="Nunito" w:hAnsi="Nunito" w:cs="Nunito"/>
        </w:rPr>
      </w:pPr>
      <w:r>
        <w:rPr>
          <w:rFonts w:ascii="Nunito" w:eastAsia="Nunito" w:hAnsi="Nunito" w:cs="Nunito"/>
        </w:rPr>
        <w:t xml:space="preserve"> </w:t>
      </w:r>
    </w:p>
    <w:p w14:paraId="7B5BC45F" w14:textId="77777777" w:rsidR="003708CB" w:rsidRDefault="007D3A44">
      <w:pPr>
        <w:pStyle w:val="BodyA"/>
        <w:spacing w:after="160"/>
        <w:rPr>
          <w:b/>
          <w:bCs/>
          <w:sz w:val="28"/>
          <w:szCs w:val="28"/>
        </w:rPr>
      </w:pPr>
      <w:r>
        <w:rPr>
          <w:b/>
          <w:bCs/>
          <w:sz w:val="28"/>
          <w:szCs w:val="28"/>
        </w:rPr>
        <w:t>Notes for publishers</w:t>
      </w:r>
    </w:p>
    <w:p w14:paraId="0A896015" w14:textId="77777777" w:rsidR="003708CB" w:rsidRDefault="007D3A44">
      <w:pPr>
        <w:pStyle w:val="BodyA"/>
        <w:spacing w:after="160"/>
        <w:rPr>
          <w:b/>
          <w:bCs/>
        </w:rPr>
      </w:pPr>
      <w:r>
        <w:rPr>
          <w:b/>
          <w:bCs/>
        </w:rPr>
        <w:t>Delete this section before printing or publishing.</w:t>
      </w:r>
    </w:p>
    <w:p w14:paraId="5337CAF0" w14:textId="77777777" w:rsidR="003708CB" w:rsidRDefault="007D3A44">
      <w:pPr>
        <w:pStyle w:val="BodyA"/>
        <w:spacing w:after="160"/>
        <w:rPr>
          <w:b/>
          <w:bCs/>
        </w:rPr>
      </w:pPr>
      <w:r>
        <w:rPr>
          <w:b/>
          <w:bCs/>
        </w:rPr>
        <w:t xml:space="preserve"> </w:t>
      </w:r>
    </w:p>
    <w:p w14:paraId="1E7133B4" w14:textId="77777777" w:rsidR="003708CB" w:rsidRDefault="007D3A44">
      <w:pPr>
        <w:pStyle w:val="BodyA"/>
        <w:spacing w:after="160"/>
        <w:rPr>
          <w:b/>
          <w:bCs/>
        </w:rPr>
      </w:pPr>
      <w:r>
        <w:rPr>
          <w:b/>
          <w:bCs/>
        </w:rPr>
        <w:t>What can I do with this blog?</w:t>
      </w:r>
    </w:p>
    <w:p w14:paraId="77D9440C" w14:textId="77777777" w:rsidR="003708CB" w:rsidRDefault="007D3A44">
      <w:pPr>
        <w:pStyle w:val="BodyA"/>
        <w:numPr>
          <w:ilvl w:val="0"/>
          <w:numId w:val="4"/>
        </w:numPr>
      </w:pPr>
      <w:r>
        <w:t>Publish it to your website as is and check any included links are working. Then link to it from social media and your regular client email newsletter.</w:t>
      </w:r>
    </w:p>
    <w:p w14:paraId="65148162" w14:textId="77777777" w:rsidR="003708CB" w:rsidRDefault="007D3A44">
      <w:pPr>
        <w:pStyle w:val="BodyA"/>
        <w:numPr>
          <w:ilvl w:val="0"/>
          <w:numId w:val="4"/>
        </w:numPr>
      </w:pPr>
      <w:r>
        <w:rPr>
          <w:rFonts w:ascii="Arial Unicode MS" w:hAnsi="Arial Unicode MS"/>
        </w:rPr>
        <w:t>‘</w:t>
      </w:r>
      <w:r>
        <w:t>Top and tail it</w:t>
      </w:r>
      <w:r>
        <w:rPr>
          <w:rFonts w:ascii="Arial Unicode MS" w:hAnsi="Arial Unicode MS"/>
        </w:rPr>
        <w:t xml:space="preserve">’ </w:t>
      </w:r>
      <w:r>
        <w:t xml:space="preserve">bespoke to your clinic. For example, include your name, staff names, </w:t>
      </w:r>
      <w:proofErr w:type="gramStart"/>
      <w:r>
        <w:t>area</w:t>
      </w:r>
      <w:proofErr w:type="gramEnd"/>
      <w:r>
        <w:t xml:space="preserve"> or interests.</w:t>
      </w:r>
    </w:p>
    <w:p w14:paraId="5EB484B6" w14:textId="77777777" w:rsidR="003708CB" w:rsidRDefault="007D3A44">
      <w:pPr>
        <w:pStyle w:val="BodyA"/>
        <w:numPr>
          <w:ilvl w:val="0"/>
          <w:numId w:val="4"/>
        </w:numPr>
        <w:spacing w:after="160"/>
      </w:pPr>
      <w:r>
        <w:t>Delete from ---ENDS--- down and print it out. Pop it in your clinic waiting room or on your noticeboard.</w:t>
      </w:r>
    </w:p>
    <w:p w14:paraId="4E541A79" w14:textId="77777777" w:rsidR="003708CB" w:rsidRDefault="007D3A44">
      <w:pPr>
        <w:pStyle w:val="BodyA"/>
        <w:spacing w:after="160"/>
        <w:rPr>
          <w:b/>
          <w:bCs/>
        </w:rPr>
      </w:pPr>
      <w:r>
        <w:rPr>
          <w:b/>
          <w:bCs/>
        </w:rPr>
        <w:t xml:space="preserve"> </w:t>
      </w:r>
    </w:p>
    <w:p w14:paraId="0B88846E" w14:textId="77777777" w:rsidR="003708CB" w:rsidRDefault="007D3A44">
      <w:pPr>
        <w:pStyle w:val="BodyA"/>
        <w:spacing w:after="160"/>
      </w:pPr>
      <w:r>
        <w:rPr>
          <w:b/>
          <w:bCs/>
        </w:rPr>
        <w:t>Highlighted areas</w:t>
      </w:r>
      <w:r>
        <w:t>: Please delete the AHP professions as appropriate and insert your clinic name if specified.</w:t>
      </w:r>
    </w:p>
    <w:p w14:paraId="0F4D15BA" w14:textId="77777777" w:rsidR="003708CB" w:rsidRDefault="007D3A44">
      <w:pPr>
        <w:pStyle w:val="BodyA"/>
        <w:spacing w:after="160"/>
        <w:rPr>
          <w:b/>
          <w:bCs/>
        </w:rPr>
      </w:pPr>
      <w:r>
        <w:rPr>
          <w:b/>
          <w:bCs/>
        </w:rPr>
        <w:t xml:space="preserve"> </w:t>
      </w:r>
    </w:p>
    <w:p w14:paraId="1B474907" w14:textId="77777777" w:rsidR="003708CB" w:rsidRDefault="007D3A44">
      <w:pPr>
        <w:pStyle w:val="BodyA"/>
        <w:spacing w:after="160"/>
      </w:pPr>
      <w:r>
        <w:rPr>
          <w:b/>
          <w:bCs/>
        </w:rPr>
        <w:t>References</w:t>
      </w:r>
      <w:r>
        <w:br/>
        <w:t xml:space="preserve">1. Brukner, P. et al. 2017. </w:t>
      </w:r>
      <w:r>
        <w:rPr>
          <w:i/>
          <w:iCs/>
        </w:rPr>
        <w:t>Clinical sports medicine. 5th ed.</w:t>
      </w:r>
      <w:r>
        <w:t xml:space="preserve"> Australia: McGraw Hill Education.</w:t>
      </w:r>
    </w:p>
    <w:sectPr w:rsidR="003708CB">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6D7A8" w14:textId="77777777" w:rsidR="00E612CA" w:rsidRDefault="00E612CA">
      <w:r>
        <w:separator/>
      </w:r>
    </w:p>
  </w:endnote>
  <w:endnote w:type="continuationSeparator" w:id="0">
    <w:p w14:paraId="24580E70" w14:textId="77777777" w:rsidR="00E612CA" w:rsidRDefault="00E61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charset w:val="00"/>
    <w:family w:val="roman"/>
    <w:pitch w:val="default"/>
  </w:font>
  <w:font w:name="Nunito">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C433B" w14:textId="77777777" w:rsidR="003708CB" w:rsidRDefault="003708C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5B5AF" w14:textId="77777777" w:rsidR="00E612CA" w:rsidRDefault="00E612CA">
      <w:r>
        <w:separator/>
      </w:r>
    </w:p>
  </w:footnote>
  <w:footnote w:type="continuationSeparator" w:id="0">
    <w:p w14:paraId="1AD38763" w14:textId="77777777" w:rsidR="00E612CA" w:rsidRDefault="00E61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3CF94" w14:textId="77777777" w:rsidR="003708CB" w:rsidRDefault="003708C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061B0"/>
    <w:multiLevelType w:val="hybridMultilevel"/>
    <w:tmpl w:val="D7928880"/>
    <w:styleLink w:val="Bullets"/>
    <w:lvl w:ilvl="0" w:tplc="3D8A5D72">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777992"/>
        <w:spacing w:val="0"/>
        <w:w w:val="100"/>
        <w:kern w:val="0"/>
        <w:position w:val="0"/>
        <w:highlight w:val="none"/>
        <w:vertAlign w:val="baseline"/>
      </w:rPr>
    </w:lvl>
    <w:lvl w:ilvl="1" w:tplc="536E27F8">
      <w:start w:val="1"/>
      <w:numFmt w:val="bullet"/>
      <w:lvlText w:val="•"/>
      <w:lvlJc w:val="left"/>
      <w:pPr>
        <w:ind w:left="784" w:hanging="344"/>
      </w:pPr>
      <w:rPr>
        <w:rFonts w:ascii="Helvetica" w:eastAsia="Helvetica" w:hAnsi="Helvetica" w:cs="Helvetica"/>
        <w:b w:val="0"/>
        <w:bCs w:val="0"/>
        <w:i w:val="0"/>
        <w:iCs w:val="0"/>
        <w:caps w:val="0"/>
        <w:smallCaps w:val="0"/>
        <w:strike w:val="0"/>
        <w:dstrike w:val="0"/>
        <w:outline w:val="0"/>
        <w:emboss w:val="0"/>
        <w:imprint w:val="0"/>
        <w:color w:val="777992"/>
        <w:spacing w:val="0"/>
        <w:w w:val="100"/>
        <w:kern w:val="0"/>
        <w:position w:val="0"/>
        <w:highlight w:val="none"/>
        <w:vertAlign w:val="baseline"/>
      </w:rPr>
    </w:lvl>
    <w:lvl w:ilvl="2" w:tplc="E3388110">
      <w:start w:val="1"/>
      <w:numFmt w:val="bullet"/>
      <w:lvlText w:val="•"/>
      <w:lvlJc w:val="left"/>
      <w:pPr>
        <w:ind w:left="1004" w:hanging="344"/>
      </w:pPr>
      <w:rPr>
        <w:rFonts w:ascii="Helvetica" w:eastAsia="Helvetica" w:hAnsi="Helvetica" w:cs="Helvetica"/>
        <w:b w:val="0"/>
        <w:bCs w:val="0"/>
        <w:i w:val="0"/>
        <w:iCs w:val="0"/>
        <w:caps w:val="0"/>
        <w:smallCaps w:val="0"/>
        <w:strike w:val="0"/>
        <w:dstrike w:val="0"/>
        <w:outline w:val="0"/>
        <w:emboss w:val="0"/>
        <w:imprint w:val="0"/>
        <w:color w:val="777992"/>
        <w:spacing w:val="0"/>
        <w:w w:val="100"/>
        <w:kern w:val="0"/>
        <w:position w:val="0"/>
        <w:highlight w:val="none"/>
        <w:vertAlign w:val="baseline"/>
      </w:rPr>
    </w:lvl>
    <w:lvl w:ilvl="3" w:tplc="B742E4EC">
      <w:start w:val="1"/>
      <w:numFmt w:val="bullet"/>
      <w:lvlText w:val="•"/>
      <w:lvlJc w:val="left"/>
      <w:pPr>
        <w:ind w:left="1224" w:hanging="344"/>
      </w:pPr>
      <w:rPr>
        <w:rFonts w:ascii="Helvetica" w:eastAsia="Helvetica" w:hAnsi="Helvetica" w:cs="Helvetica"/>
        <w:b w:val="0"/>
        <w:bCs w:val="0"/>
        <w:i w:val="0"/>
        <w:iCs w:val="0"/>
        <w:caps w:val="0"/>
        <w:smallCaps w:val="0"/>
        <w:strike w:val="0"/>
        <w:dstrike w:val="0"/>
        <w:outline w:val="0"/>
        <w:emboss w:val="0"/>
        <w:imprint w:val="0"/>
        <w:color w:val="777992"/>
        <w:spacing w:val="0"/>
        <w:w w:val="100"/>
        <w:kern w:val="0"/>
        <w:position w:val="0"/>
        <w:highlight w:val="none"/>
        <w:vertAlign w:val="baseline"/>
      </w:rPr>
    </w:lvl>
    <w:lvl w:ilvl="4" w:tplc="D13EC942">
      <w:start w:val="1"/>
      <w:numFmt w:val="bullet"/>
      <w:lvlText w:val="•"/>
      <w:lvlJc w:val="left"/>
      <w:pPr>
        <w:ind w:left="1444" w:hanging="344"/>
      </w:pPr>
      <w:rPr>
        <w:rFonts w:ascii="Helvetica" w:eastAsia="Helvetica" w:hAnsi="Helvetica" w:cs="Helvetica"/>
        <w:b w:val="0"/>
        <w:bCs w:val="0"/>
        <w:i w:val="0"/>
        <w:iCs w:val="0"/>
        <w:caps w:val="0"/>
        <w:smallCaps w:val="0"/>
        <w:strike w:val="0"/>
        <w:dstrike w:val="0"/>
        <w:outline w:val="0"/>
        <w:emboss w:val="0"/>
        <w:imprint w:val="0"/>
        <w:color w:val="777992"/>
        <w:spacing w:val="0"/>
        <w:w w:val="100"/>
        <w:kern w:val="0"/>
        <w:position w:val="0"/>
        <w:highlight w:val="none"/>
        <w:vertAlign w:val="baseline"/>
      </w:rPr>
    </w:lvl>
    <w:lvl w:ilvl="5" w:tplc="7910C1F8">
      <w:start w:val="1"/>
      <w:numFmt w:val="bullet"/>
      <w:lvlText w:val="•"/>
      <w:lvlJc w:val="left"/>
      <w:pPr>
        <w:ind w:left="1664" w:hanging="344"/>
      </w:pPr>
      <w:rPr>
        <w:rFonts w:ascii="Helvetica" w:eastAsia="Helvetica" w:hAnsi="Helvetica" w:cs="Helvetica"/>
        <w:b w:val="0"/>
        <w:bCs w:val="0"/>
        <w:i w:val="0"/>
        <w:iCs w:val="0"/>
        <w:caps w:val="0"/>
        <w:smallCaps w:val="0"/>
        <w:strike w:val="0"/>
        <w:dstrike w:val="0"/>
        <w:outline w:val="0"/>
        <w:emboss w:val="0"/>
        <w:imprint w:val="0"/>
        <w:color w:val="777992"/>
        <w:spacing w:val="0"/>
        <w:w w:val="100"/>
        <w:kern w:val="0"/>
        <w:position w:val="0"/>
        <w:highlight w:val="none"/>
        <w:vertAlign w:val="baseline"/>
      </w:rPr>
    </w:lvl>
    <w:lvl w:ilvl="6" w:tplc="E64EF8AA">
      <w:start w:val="1"/>
      <w:numFmt w:val="bullet"/>
      <w:lvlText w:val="•"/>
      <w:lvlJc w:val="left"/>
      <w:pPr>
        <w:ind w:left="1884" w:hanging="344"/>
      </w:pPr>
      <w:rPr>
        <w:rFonts w:ascii="Helvetica" w:eastAsia="Helvetica" w:hAnsi="Helvetica" w:cs="Helvetica"/>
        <w:b w:val="0"/>
        <w:bCs w:val="0"/>
        <w:i w:val="0"/>
        <w:iCs w:val="0"/>
        <w:caps w:val="0"/>
        <w:smallCaps w:val="0"/>
        <w:strike w:val="0"/>
        <w:dstrike w:val="0"/>
        <w:outline w:val="0"/>
        <w:emboss w:val="0"/>
        <w:imprint w:val="0"/>
        <w:color w:val="777992"/>
        <w:spacing w:val="0"/>
        <w:w w:val="100"/>
        <w:kern w:val="0"/>
        <w:position w:val="0"/>
        <w:highlight w:val="none"/>
        <w:vertAlign w:val="baseline"/>
      </w:rPr>
    </w:lvl>
    <w:lvl w:ilvl="7" w:tplc="4BFC7F3C">
      <w:start w:val="1"/>
      <w:numFmt w:val="bullet"/>
      <w:lvlText w:val="•"/>
      <w:lvlJc w:val="left"/>
      <w:pPr>
        <w:ind w:left="2104" w:hanging="344"/>
      </w:pPr>
      <w:rPr>
        <w:rFonts w:ascii="Helvetica" w:eastAsia="Helvetica" w:hAnsi="Helvetica" w:cs="Helvetica"/>
        <w:b w:val="0"/>
        <w:bCs w:val="0"/>
        <w:i w:val="0"/>
        <w:iCs w:val="0"/>
        <w:caps w:val="0"/>
        <w:smallCaps w:val="0"/>
        <w:strike w:val="0"/>
        <w:dstrike w:val="0"/>
        <w:outline w:val="0"/>
        <w:emboss w:val="0"/>
        <w:imprint w:val="0"/>
        <w:color w:val="777992"/>
        <w:spacing w:val="0"/>
        <w:w w:val="100"/>
        <w:kern w:val="0"/>
        <w:position w:val="0"/>
        <w:highlight w:val="none"/>
        <w:vertAlign w:val="baseline"/>
      </w:rPr>
    </w:lvl>
    <w:lvl w:ilvl="8" w:tplc="B636AD00">
      <w:start w:val="1"/>
      <w:numFmt w:val="bullet"/>
      <w:lvlText w:val="•"/>
      <w:lvlJc w:val="left"/>
      <w:pPr>
        <w:ind w:left="2324" w:hanging="344"/>
      </w:pPr>
      <w:rPr>
        <w:rFonts w:ascii="Helvetica" w:eastAsia="Helvetica" w:hAnsi="Helvetica" w:cs="Helvetica"/>
        <w:b w:val="0"/>
        <w:bCs w:val="0"/>
        <w:i w:val="0"/>
        <w:iCs w:val="0"/>
        <w:caps w:val="0"/>
        <w:smallCaps w:val="0"/>
        <w:strike w:val="0"/>
        <w:dstrike w:val="0"/>
        <w:outline w:val="0"/>
        <w:emboss w:val="0"/>
        <w:imprint w:val="0"/>
        <w:color w:val="777992"/>
        <w:spacing w:val="0"/>
        <w:w w:val="100"/>
        <w:kern w:val="0"/>
        <w:position w:val="0"/>
        <w:highlight w:val="none"/>
        <w:vertAlign w:val="baseline"/>
      </w:rPr>
    </w:lvl>
  </w:abstractNum>
  <w:abstractNum w:abstractNumId="1" w15:restartNumberingAfterBreak="0">
    <w:nsid w:val="11AF213B"/>
    <w:multiLevelType w:val="hybridMultilevel"/>
    <w:tmpl w:val="D7928880"/>
    <w:numStyleLink w:val="Bullets"/>
  </w:abstractNum>
  <w:abstractNum w:abstractNumId="2" w15:restartNumberingAfterBreak="0">
    <w:nsid w:val="24B03542"/>
    <w:multiLevelType w:val="hybridMultilevel"/>
    <w:tmpl w:val="C90EABFC"/>
    <w:styleLink w:val="ImportedStyle2"/>
    <w:lvl w:ilvl="0" w:tplc="7D56D7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A467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AAB1F4">
      <w:start w:val="1"/>
      <w:numFmt w:val="lowerRoman"/>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tplc="611864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342BD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66F3A8">
      <w:start w:val="1"/>
      <w:numFmt w:val="lowerRoman"/>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tplc="1CF0738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A280C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501300">
      <w:start w:val="1"/>
      <w:numFmt w:val="lowerRoman"/>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C5849AE"/>
    <w:multiLevelType w:val="hybridMultilevel"/>
    <w:tmpl w:val="C90EABFC"/>
    <w:numStyleLink w:val="ImportedStyle2"/>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8CB"/>
    <w:rsid w:val="00037F21"/>
    <w:rsid w:val="0025034B"/>
    <w:rsid w:val="003708CB"/>
    <w:rsid w:val="0051613E"/>
    <w:rsid w:val="007D3A44"/>
    <w:rsid w:val="00883225"/>
    <w:rsid w:val="00A85FFC"/>
    <w:rsid w:val="00E612CA"/>
    <w:rsid w:val="00E63C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2597"/>
  <w15:docId w15:val="{833CB73D-E3BF-4756-9A9F-4755CC3E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line="276" w:lineRule="auto"/>
    </w:pPr>
    <w:rPr>
      <w:rFonts w:ascii="Arial" w:hAnsi="Arial"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Bullets">
    <w:name w:val="Bullets"/>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5161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13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storey</dc:creator>
  <cp:lastModifiedBy>Lyndell Harradine</cp:lastModifiedBy>
  <cp:revision>2</cp:revision>
  <dcterms:created xsi:type="dcterms:W3CDTF">2021-01-21T23:07:00Z</dcterms:created>
  <dcterms:modified xsi:type="dcterms:W3CDTF">2021-01-21T23:07:00Z</dcterms:modified>
</cp:coreProperties>
</file>